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EA3712" w:rsidRDefault="00EA371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  <w:lang w:val="en-US"/>
        </w:rPr>
      </w:pPr>
    </w:p>
    <w:p w:rsidR="00AD341C" w:rsidRDefault="00AD341C" w:rsidP="00AD341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proofErr w:type="gramStart"/>
      <w:r>
        <w:rPr>
          <w:rFonts w:ascii="Arial" w:hAnsi="Arial"/>
        </w:rPr>
        <w:tab/>
      </w:r>
      <w:r>
        <w:rPr>
          <w:rFonts w:ascii="Arial" w:hAnsi="Arial"/>
          <w:lang w:val="ru-RU"/>
        </w:rPr>
        <w:t>О</w:t>
      </w:r>
      <w:proofErr w:type="gramEnd"/>
      <w:r>
        <w:rPr>
          <w:rFonts w:ascii="Arial" w:hAnsi="Arial"/>
          <w:lang w:val="ru-RU"/>
        </w:rPr>
        <w:t>беспечивает длительную защиту от коррозии на поверхностях камеры сгорания, стенках цилиндров и поршневых кольцах. Обеспечивает плавный ввод в эксплуатацию после консервации.</w:t>
      </w:r>
    </w:p>
    <w:p w:rsidR="00AD341C" w:rsidRDefault="00AD341C" w:rsidP="00AD341C">
      <w:pPr>
        <w:tabs>
          <w:tab w:val="left" w:pos="2268"/>
          <w:tab w:val="left" w:pos="4536"/>
          <w:tab w:val="right" w:pos="7655"/>
        </w:tabs>
        <w:rPr>
          <w:rFonts w:ascii="Arial" w:hAnsi="Arial"/>
        </w:rPr>
      </w:pPr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>
        <w:rPr>
          <w:rFonts w:ascii="Arial" w:hAnsi="Arial"/>
          <w:b/>
          <w:lang w:val="en-US"/>
        </w:rPr>
        <w:t xml:space="preserve">                    </w:t>
      </w:r>
      <w:r w:rsidRPr="00583B0B">
        <w:rPr>
          <w:rFonts w:ascii="Arial" w:hAnsi="Arial"/>
        </w:rPr>
        <w:t xml:space="preserve">- </w:t>
      </w:r>
      <w:proofErr w:type="spellStart"/>
      <w:r w:rsidRPr="00583B0B">
        <w:rPr>
          <w:rFonts w:ascii="Arial" w:hAnsi="Arial"/>
        </w:rPr>
        <w:t>отличная</w:t>
      </w:r>
      <w:proofErr w:type="spellEnd"/>
      <w:r w:rsidRPr="00583B0B">
        <w:rPr>
          <w:rFonts w:ascii="Arial" w:hAnsi="Arial"/>
        </w:rPr>
        <w:t xml:space="preserve"> </w:t>
      </w:r>
      <w:proofErr w:type="spellStart"/>
      <w:r w:rsidRPr="00583B0B">
        <w:rPr>
          <w:rFonts w:ascii="Arial" w:hAnsi="Arial"/>
        </w:rPr>
        <w:t>защита</w:t>
      </w:r>
      <w:proofErr w:type="spellEnd"/>
      <w:r w:rsidRPr="00583B0B">
        <w:rPr>
          <w:rFonts w:ascii="Arial" w:hAnsi="Arial"/>
        </w:rPr>
        <w:t xml:space="preserve"> </w:t>
      </w:r>
      <w:proofErr w:type="spellStart"/>
      <w:r w:rsidRPr="00583B0B">
        <w:rPr>
          <w:rFonts w:ascii="Arial" w:hAnsi="Arial"/>
        </w:rPr>
        <w:t>от</w:t>
      </w:r>
      <w:proofErr w:type="spellEnd"/>
      <w:r w:rsidRPr="00583B0B">
        <w:rPr>
          <w:rFonts w:ascii="Arial" w:hAnsi="Arial"/>
        </w:rPr>
        <w:t xml:space="preserve"> </w:t>
      </w:r>
      <w:proofErr w:type="spellStart"/>
      <w:r w:rsidRPr="00583B0B">
        <w:rPr>
          <w:rFonts w:ascii="Arial" w:hAnsi="Arial"/>
        </w:rPr>
        <w:t>коррозии</w:t>
      </w:r>
      <w:proofErr w:type="spellEnd"/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</w:rPr>
      </w:pPr>
      <w:r w:rsidRPr="00583B0B">
        <w:rPr>
          <w:rFonts w:ascii="Arial" w:hAnsi="Arial"/>
        </w:rPr>
        <w:t xml:space="preserve">- </w:t>
      </w:r>
      <w:proofErr w:type="spellStart"/>
      <w:r w:rsidRPr="00583B0B">
        <w:rPr>
          <w:rFonts w:ascii="Arial" w:hAnsi="Arial"/>
        </w:rPr>
        <w:t>высокая</w:t>
      </w:r>
      <w:proofErr w:type="spellEnd"/>
      <w:r w:rsidRPr="00583B0B">
        <w:rPr>
          <w:rFonts w:ascii="Arial" w:hAnsi="Arial"/>
        </w:rPr>
        <w:t xml:space="preserve"> </w:t>
      </w:r>
      <w:proofErr w:type="spellStart"/>
      <w:r w:rsidRPr="00583B0B">
        <w:rPr>
          <w:rFonts w:ascii="Arial" w:hAnsi="Arial"/>
        </w:rPr>
        <w:t>укрывистость</w:t>
      </w:r>
      <w:proofErr w:type="spellEnd"/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</w:rPr>
      </w:pPr>
      <w:r w:rsidRPr="00583B0B">
        <w:rPr>
          <w:rFonts w:ascii="Arial" w:hAnsi="Arial"/>
        </w:rPr>
        <w:t xml:space="preserve">- с </w:t>
      </w:r>
      <w:proofErr w:type="spellStart"/>
      <w:r w:rsidRPr="00583B0B">
        <w:rPr>
          <w:rFonts w:ascii="Arial" w:hAnsi="Arial"/>
        </w:rPr>
        <w:t>длительным</w:t>
      </w:r>
      <w:proofErr w:type="spellEnd"/>
      <w:r w:rsidRPr="00583B0B">
        <w:rPr>
          <w:rFonts w:ascii="Arial" w:hAnsi="Arial"/>
        </w:rPr>
        <w:t xml:space="preserve"> </w:t>
      </w:r>
      <w:proofErr w:type="spellStart"/>
      <w:r w:rsidRPr="00583B0B">
        <w:rPr>
          <w:rFonts w:ascii="Arial" w:hAnsi="Arial"/>
        </w:rPr>
        <w:t>эффектом</w:t>
      </w:r>
      <w:proofErr w:type="spellEnd"/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</w:rPr>
        <w:t xml:space="preserve">- </w:t>
      </w:r>
      <w:proofErr w:type="spellStart"/>
      <w:r w:rsidRPr="00583B0B">
        <w:rPr>
          <w:rFonts w:ascii="Arial" w:hAnsi="Arial"/>
        </w:rPr>
        <w:t>простота</w:t>
      </w:r>
      <w:proofErr w:type="spellEnd"/>
      <w:r w:rsidRPr="00583B0B">
        <w:rPr>
          <w:rFonts w:ascii="Arial" w:hAnsi="Arial"/>
        </w:rPr>
        <w:t xml:space="preserve"> в </w:t>
      </w:r>
      <w:proofErr w:type="spellStart"/>
      <w:r w:rsidRPr="00583B0B">
        <w:rPr>
          <w:rFonts w:ascii="Arial" w:hAnsi="Arial"/>
        </w:rPr>
        <w:t>использовании</w:t>
      </w:r>
      <w:proofErr w:type="spellEnd"/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en-US"/>
        </w:rPr>
      </w:pP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583B0B">
        <w:rPr>
          <w:rFonts w:ascii="Arial" w:hAnsi="Arial"/>
          <w:b/>
          <w:lang w:val="ru-RU"/>
        </w:rPr>
        <w:t xml:space="preserve">ТЕХНИЧЕСКИЕ </w:t>
      </w:r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583B0B">
        <w:rPr>
          <w:rFonts w:ascii="Arial" w:hAnsi="Arial"/>
          <w:b/>
          <w:lang w:val="ru-RU"/>
        </w:rPr>
        <w:t>ДАННЫЕ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  <w:lang w:val="ru-RU"/>
        </w:rPr>
        <w:t>Цвет</w:t>
      </w:r>
      <w:proofErr w:type="gramStart"/>
      <w:r>
        <w:rPr>
          <w:rFonts w:ascii="Arial" w:hAnsi="Arial"/>
          <w:lang w:val="ru-RU"/>
        </w:rPr>
        <w:t xml:space="preserve">                          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коричневый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proofErr w:type="spellStart"/>
      <w:r w:rsidRPr="00583B0B">
        <w:rPr>
          <w:rFonts w:ascii="Arial" w:hAnsi="Arial"/>
          <w:lang w:val="ru-RU"/>
        </w:rPr>
        <w:t>Пропеллент</w:t>
      </w:r>
      <w:proofErr w:type="spellEnd"/>
      <w:proofErr w:type="gramStart"/>
      <w:r>
        <w:rPr>
          <w:rFonts w:ascii="Arial" w:hAnsi="Arial"/>
          <w:lang w:val="ru-RU"/>
        </w:rPr>
        <w:t xml:space="preserve">             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пропан\бутан</w:t>
      </w:r>
      <w:r>
        <w:rPr>
          <w:rFonts w:ascii="Arial" w:hAnsi="Arial"/>
          <w:lang w:val="ru-RU"/>
        </w:rPr>
        <w:t xml:space="preserve"> 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  <w:lang w:val="ru-RU"/>
        </w:rPr>
        <w:t>Защита от коррозии</w:t>
      </w:r>
      <w:proofErr w:type="gramStart"/>
      <w:r>
        <w:rPr>
          <w:rFonts w:ascii="Arial" w:hAnsi="Arial"/>
          <w:lang w:val="ru-RU"/>
        </w:rPr>
        <w:t xml:space="preserve">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согласно DIN 51357/51358/51585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  <w:lang w:val="ru-RU"/>
        </w:rPr>
        <w:t>Запах</w:t>
      </w:r>
      <w:proofErr w:type="gramStart"/>
      <w:r>
        <w:rPr>
          <w:rFonts w:ascii="Arial" w:hAnsi="Arial"/>
          <w:lang w:val="ru-RU"/>
        </w:rPr>
        <w:t xml:space="preserve">                        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характерный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  <w:lang w:val="ru-RU"/>
        </w:rPr>
        <w:t>Форма</w:t>
      </w:r>
      <w:proofErr w:type="gramStart"/>
      <w:r>
        <w:rPr>
          <w:rFonts w:ascii="Arial" w:hAnsi="Arial"/>
          <w:lang w:val="ru-RU"/>
        </w:rPr>
        <w:t xml:space="preserve">                       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жидкость</w:t>
      </w: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/>
          <w:lang w:val="ru-RU"/>
        </w:rPr>
      </w:pPr>
      <w:r w:rsidRPr="00583B0B">
        <w:rPr>
          <w:rFonts w:ascii="Arial" w:hAnsi="Arial"/>
          <w:lang w:val="ru-RU"/>
        </w:rPr>
        <w:t>Плотность</w:t>
      </w:r>
      <w:proofErr w:type="gramStart"/>
      <w:r>
        <w:rPr>
          <w:rFonts w:ascii="Arial" w:hAnsi="Arial"/>
          <w:lang w:val="ru-RU"/>
        </w:rPr>
        <w:t xml:space="preserve">                              </w:t>
      </w:r>
      <w:r w:rsidRPr="00583B0B">
        <w:rPr>
          <w:rFonts w:ascii="Arial" w:hAnsi="Arial"/>
          <w:lang w:val="ru-RU"/>
        </w:rPr>
        <w:t>:</w:t>
      </w:r>
      <w:proofErr w:type="gramEnd"/>
      <w:r w:rsidRPr="00583B0B">
        <w:rPr>
          <w:rFonts w:ascii="Arial" w:hAnsi="Arial"/>
          <w:lang w:val="ru-RU"/>
        </w:rPr>
        <w:t xml:space="preserve"> 0,7 г\л</w:t>
      </w:r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AD341C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lang w:val="en-US"/>
        </w:rPr>
      </w:pPr>
    </w:p>
    <w:p w:rsidR="00AD341C" w:rsidRPr="00583B0B" w:rsidRDefault="00AD341C" w:rsidP="00AD341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</w:rPr>
      </w:pPr>
      <w:r w:rsidRPr="00583B0B">
        <w:rPr>
          <w:rFonts w:ascii="Arial" w:hAnsi="Arial" w:cs="Arial"/>
          <w:b/>
          <w:lang w:val="ru-RU"/>
        </w:rPr>
        <w:t>ОБЛАСТЬ</w:t>
      </w:r>
    </w:p>
    <w:p w:rsidR="00AD341C" w:rsidRDefault="00AD341C" w:rsidP="00AD341C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proofErr w:type="gramStart"/>
      <w:r w:rsidRPr="006D53A4">
        <w:rPr>
          <w:lang w:val="ru-RU"/>
        </w:rPr>
        <w:tab/>
      </w:r>
      <w:r>
        <w:rPr>
          <w:lang w:val="ru-RU"/>
        </w:rPr>
        <w:t>Д</w:t>
      </w:r>
      <w:proofErr w:type="gramEnd"/>
      <w:r w:rsidRPr="00B801C1">
        <w:rPr>
          <w:lang w:val="ru-RU"/>
        </w:rPr>
        <w:t>ля надежной долговременной консервации всех 2 - и 4-</w:t>
      </w:r>
      <w:r>
        <w:rPr>
          <w:lang w:val="ru-RU"/>
        </w:rPr>
        <w:t>тактных</w:t>
      </w:r>
      <w:r w:rsidRPr="00B801C1">
        <w:rPr>
          <w:lang w:val="ru-RU"/>
        </w:rPr>
        <w:t xml:space="preserve"> бензиновы</w:t>
      </w:r>
      <w:r>
        <w:rPr>
          <w:lang w:val="ru-RU"/>
        </w:rPr>
        <w:t>х</w:t>
      </w:r>
      <w:r w:rsidRPr="00B801C1">
        <w:rPr>
          <w:lang w:val="ru-RU"/>
        </w:rPr>
        <w:t xml:space="preserve"> и дизельны</w:t>
      </w:r>
      <w:r>
        <w:rPr>
          <w:lang w:val="ru-RU"/>
        </w:rPr>
        <w:t>х</w:t>
      </w:r>
      <w:r w:rsidRPr="00B801C1">
        <w:rPr>
          <w:lang w:val="ru-RU"/>
        </w:rPr>
        <w:t xml:space="preserve"> двигател</w:t>
      </w:r>
      <w:r>
        <w:rPr>
          <w:lang w:val="ru-RU"/>
        </w:rPr>
        <w:t>ей</w:t>
      </w:r>
      <w:r w:rsidRPr="00B801C1">
        <w:rPr>
          <w:lang w:val="ru-RU"/>
        </w:rPr>
        <w:t>, судовы</w:t>
      </w:r>
      <w:r>
        <w:rPr>
          <w:lang w:val="ru-RU"/>
        </w:rPr>
        <w:t>х</w:t>
      </w:r>
      <w:r w:rsidRPr="00B801C1">
        <w:rPr>
          <w:lang w:val="ru-RU"/>
        </w:rPr>
        <w:t xml:space="preserve"> и</w:t>
      </w:r>
      <w:r>
        <w:rPr>
          <w:lang w:val="ru-RU"/>
        </w:rPr>
        <w:t xml:space="preserve"> л</w:t>
      </w:r>
      <w:r w:rsidRPr="00B801C1">
        <w:rPr>
          <w:lang w:val="ru-RU"/>
        </w:rPr>
        <w:t>одочных двигателей, а также агрегат</w:t>
      </w:r>
      <w:r>
        <w:rPr>
          <w:lang w:val="ru-RU"/>
        </w:rPr>
        <w:t>ов</w:t>
      </w:r>
      <w:r w:rsidRPr="00B801C1">
        <w:rPr>
          <w:lang w:val="ru-RU"/>
        </w:rPr>
        <w:t xml:space="preserve"> и насос</w:t>
      </w:r>
      <w:r>
        <w:rPr>
          <w:lang w:val="ru-RU"/>
        </w:rPr>
        <w:t>ов</w:t>
      </w:r>
      <w:r w:rsidRPr="00B801C1">
        <w:rPr>
          <w:lang w:val="ru-RU"/>
        </w:rPr>
        <w:t>.</w:t>
      </w:r>
    </w:p>
    <w:p w:rsidR="00AD341C" w:rsidRDefault="00AD341C" w:rsidP="00AD341C">
      <w:pPr>
        <w:pStyle w:val="BodyText2"/>
        <w:ind w:hanging="2268"/>
        <w:jc w:val="both"/>
        <w:rPr>
          <w:b/>
          <w:lang w:val="ru-RU"/>
        </w:rPr>
      </w:pPr>
    </w:p>
    <w:p w:rsidR="00AD341C" w:rsidRDefault="00AD341C" w:rsidP="00AD341C">
      <w:pPr>
        <w:pStyle w:val="BodyText2"/>
        <w:ind w:hanging="2268"/>
        <w:jc w:val="both"/>
        <w:rPr>
          <w:b/>
          <w:lang w:val="ru-RU"/>
        </w:rPr>
      </w:pPr>
    </w:p>
    <w:p w:rsidR="00AD341C" w:rsidRPr="00B801C1" w:rsidRDefault="00AD341C" w:rsidP="00AD341C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ПРИМЕНЕНИЕ</w:t>
      </w:r>
      <w:r w:rsidRPr="00351581">
        <w:rPr>
          <w:lang w:val="ru-RU"/>
        </w:rPr>
        <w:tab/>
      </w:r>
      <w:r w:rsidRPr="00B801C1">
        <w:rPr>
          <w:lang w:val="ru-RU"/>
        </w:rPr>
        <w:t xml:space="preserve">Консервация осуществляется в зависимости от </w:t>
      </w:r>
      <w:r>
        <w:rPr>
          <w:lang w:val="ru-RU"/>
        </w:rPr>
        <w:t xml:space="preserve">конструкции двигателя </w:t>
      </w:r>
      <w:proofErr w:type="gramStart"/>
      <w:r>
        <w:rPr>
          <w:lang w:val="ru-RU"/>
        </w:rPr>
        <w:t>через</w:t>
      </w:r>
      <w:proofErr w:type="gramEnd"/>
      <w:r>
        <w:rPr>
          <w:lang w:val="ru-RU"/>
        </w:rPr>
        <w:t xml:space="preserve"> </w:t>
      </w:r>
    </w:p>
    <w:p w:rsidR="00AD341C" w:rsidRPr="00B801C1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  <w:lang w:val="ru-RU"/>
        </w:rPr>
      </w:pPr>
      <w:r w:rsidRPr="00B801C1">
        <w:rPr>
          <w:rFonts w:ascii="Arial" w:hAnsi="Arial"/>
          <w:lang w:val="ru-RU"/>
        </w:rPr>
        <w:t>карбюратор или отверстие от свечи</w:t>
      </w:r>
      <w:r>
        <w:rPr>
          <w:rFonts w:ascii="Arial" w:hAnsi="Arial"/>
          <w:lang w:val="ru-RU"/>
        </w:rPr>
        <w:t xml:space="preserve"> зажигания</w:t>
      </w:r>
      <w:r w:rsidRPr="00B801C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ф</w:t>
      </w:r>
      <w:r w:rsidRPr="00B801C1">
        <w:rPr>
          <w:rFonts w:ascii="Arial" w:hAnsi="Arial"/>
          <w:lang w:val="ru-RU"/>
        </w:rPr>
        <w:t>орсунки или свечи</w:t>
      </w:r>
      <w:r>
        <w:rPr>
          <w:rFonts w:ascii="Arial" w:hAnsi="Arial"/>
          <w:lang w:val="ru-RU"/>
        </w:rPr>
        <w:t xml:space="preserve"> </w:t>
      </w:r>
      <w:r w:rsidRPr="00B801C1">
        <w:rPr>
          <w:rFonts w:ascii="Arial" w:hAnsi="Arial"/>
          <w:lang w:val="ru-RU"/>
        </w:rPr>
        <w:t>накаливания.</w:t>
      </w:r>
    </w:p>
    <w:p w:rsidR="00AD341C" w:rsidRP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  <w:b/>
          <w:lang w:val="ru-RU"/>
        </w:rPr>
      </w:pPr>
      <w:r w:rsidRPr="00AD341C">
        <w:rPr>
          <w:rFonts w:ascii="Arial" w:hAnsi="Arial"/>
          <w:b/>
          <w:lang w:val="ru-RU"/>
        </w:rPr>
        <w:t>Для 2-тактных двигателей:</w:t>
      </w:r>
    </w:p>
    <w:p w:rsidR="00AD341C" w:rsidRPr="00B801C1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Снять в</w:t>
      </w:r>
      <w:r w:rsidRPr="00B801C1">
        <w:rPr>
          <w:rFonts w:ascii="Arial" w:hAnsi="Arial"/>
          <w:lang w:val="ru-RU"/>
        </w:rPr>
        <w:t>оздушный фильтр, при медленно работающем двигателе</w:t>
      </w: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течение </w:t>
      </w:r>
      <w:r w:rsidRPr="00B801C1">
        <w:rPr>
          <w:rFonts w:ascii="Arial" w:hAnsi="Arial"/>
          <w:lang w:val="ru-RU"/>
        </w:rPr>
        <w:t>10-20 распылять в карбюратор.</w:t>
      </w:r>
      <w:r>
        <w:rPr>
          <w:rFonts w:ascii="Arial" w:hAnsi="Arial"/>
          <w:lang w:val="ru-RU"/>
        </w:rPr>
        <w:t xml:space="preserve"> Затем, в</w:t>
      </w:r>
      <w:r w:rsidRPr="00B801C1">
        <w:rPr>
          <w:rFonts w:ascii="Arial" w:hAnsi="Arial"/>
          <w:lang w:val="ru-RU"/>
        </w:rPr>
        <w:t>ыкрутите свечи зажигания, 5-10</w:t>
      </w:r>
      <w:r>
        <w:rPr>
          <w:rFonts w:ascii="Arial" w:hAnsi="Arial"/>
          <w:lang w:val="ru-RU"/>
        </w:rPr>
        <w:t xml:space="preserve"> с</w:t>
      </w:r>
      <w:r w:rsidRPr="00B801C1">
        <w:rPr>
          <w:rFonts w:ascii="Arial" w:hAnsi="Arial"/>
          <w:lang w:val="ru-RU"/>
        </w:rPr>
        <w:t xml:space="preserve">ек. (в зависимости </w:t>
      </w:r>
      <w:proofErr w:type="gramStart"/>
      <w:r w:rsidRPr="00B801C1">
        <w:rPr>
          <w:rFonts w:ascii="Arial" w:hAnsi="Arial"/>
          <w:lang w:val="ru-RU"/>
        </w:rPr>
        <w:t>от</w:t>
      </w:r>
      <w:proofErr w:type="gramEnd"/>
      <w:r w:rsidRPr="00B801C1">
        <w:rPr>
          <w:rFonts w:ascii="Arial" w:hAnsi="Arial"/>
          <w:lang w:val="ru-RU"/>
        </w:rPr>
        <w:t xml:space="preserve"> </w:t>
      </w:r>
      <w:proofErr w:type="gramStart"/>
      <w:r w:rsidRPr="00B801C1">
        <w:rPr>
          <w:rFonts w:ascii="Arial" w:hAnsi="Arial"/>
          <w:lang w:val="ru-RU"/>
        </w:rPr>
        <w:t>размер</w:t>
      </w:r>
      <w:proofErr w:type="gramEnd"/>
      <w:r w:rsidRPr="00B801C1">
        <w:rPr>
          <w:rFonts w:ascii="Arial" w:hAnsi="Arial"/>
          <w:lang w:val="ru-RU"/>
        </w:rPr>
        <w:t xml:space="preserve"> цилиндра) </w:t>
      </w:r>
      <w:r>
        <w:rPr>
          <w:rFonts w:ascii="Arial" w:hAnsi="Arial"/>
          <w:lang w:val="ru-RU"/>
        </w:rPr>
        <w:t xml:space="preserve">распылять в каждое свечное отверстие, прокручивая двигатель вручную или стартером. </w:t>
      </w:r>
      <w:r w:rsidRPr="00B801C1">
        <w:rPr>
          <w:rFonts w:ascii="Arial" w:hAnsi="Arial"/>
          <w:lang w:val="ru-RU"/>
        </w:rPr>
        <w:t xml:space="preserve"> </w:t>
      </w: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  <w:lang w:val="ru-RU"/>
        </w:rPr>
      </w:pPr>
      <w:r w:rsidRPr="00AD341C">
        <w:rPr>
          <w:rFonts w:ascii="Arial" w:hAnsi="Arial"/>
          <w:b/>
          <w:lang w:val="ru-RU"/>
        </w:rPr>
        <w:t>Для 4-тактных двигателей:</w:t>
      </w:r>
      <w:r>
        <w:rPr>
          <w:rFonts w:ascii="Arial" w:hAnsi="Arial"/>
          <w:lang w:val="ru-RU"/>
        </w:rPr>
        <w:t xml:space="preserve"> </w:t>
      </w: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снимите с</w:t>
      </w:r>
      <w:r w:rsidRPr="00B801C1">
        <w:rPr>
          <w:rFonts w:ascii="Arial" w:hAnsi="Arial"/>
          <w:lang w:val="ru-RU"/>
        </w:rPr>
        <w:t xml:space="preserve">вечи, форсунки или свечи накаливания </w:t>
      </w:r>
      <w:r>
        <w:rPr>
          <w:rFonts w:ascii="Arial" w:hAnsi="Arial"/>
          <w:lang w:val="ru-RU"/>
        </w:rPr>
        <w:t xml:space="preserve">и распыляйте спрей в каждое отверстие </w:t>
      </w:r>
      <w:r w:rsidRPr="00B801C1">
        <w:rPr>
          <w:rFonts w:ascii="Arial" w:hAnsi="Arial"/>
          <w:lang w:val="ru-RU"/>
        </w:rPr>
        <w:t>5-10 сек. (в зависимости от размер</w:t>
      </w:r>
      <w:r>
        <w:rPr>
          <w:rFonts w:ascii="Arial" w:hAnsi="Arial"/>
          <w:lang w:val="ru-RU"/>
        </w:rPr>
        <w:t>а</w:t>
      </w:r>
      <w:r w:rsidRPr="00B801C1">
        <w:rPr>
          <w:rFonts w:ascii="Arial" w:hAnsi="Arial"/>
          <w:lang w:val="ru-RU"/>
        </w:rPr>
        <w:t xml:space="preserve"> цилиндра)</w:t>
      </w:r>
      <w:r>
        <w:rPr>
          <w:rFonts w:ascii="Arial" w:hAnsi="Arial"/>
          <w:lang w:val="ru-RU"/>
        </w:rPr>
        <w:t xml:space="preserve">, проворачивая </w:t>
      </w:r>
      <w:proofErr w:type="spellStart"/>
      <w:r>
        <w:rPr>
          <w:rFonts w:ascii="Arial" w:hAnsi="Arial"/>
          <w:lang w:val="ru-RU"/>
        </w:rPr>
        <w:t>коленвал</w:t>
      </w:r>
      <w:proofErr w:type="spellEnd"/>
      <w:r>
        <w:rPr>
          <w:rFonts w:ascii="Arial" w:hAnsi="Arial"/>
          <w:lang w:val="ru-RU"/>
        </w:rPr>
        <w:t xml:space="preserve"> д</w:t>
      </w:r>
      <w:r w:rsidRPr="00B801C1">
        <w:rPr>
          <w:rFonts w:ascii="Arial" w:hAnsi="Arial"/>
          <w:lang w:val="ru-RU"/>
        </w:rPr>
        <w:t>вигателя вручную</w:t>
      </w:r>
      <w:r>
        <w:rPr>
          <w:rFonts w:ascii="Arial" w:hAnsi="Arial"/>
          <w:lang w:val="ru-RU"/>
        </w:rPr>
        <w:t xml:space="preserve"> или с</w:t>
      </w:r>
      <w:r w:rsidRPr="00B801C1">
        <w:rPr>
          <w:rFonts w:ascii="Arial" w:hAnsi="Arial"/>
          <w:lang w:val="ru-RU"/>
        </w:rPr>
        <w:t xml:space="preserve">тартер (без подачи топлива). </w:t>
      </w:r>
      <w:r>
        <w:rPr>
          <w:rFonts w:ascii="Arial" w:hAnsi="Arial"/>
          <w:lang w:val="ru-RU"/>
        </w:rPr>
        <w:t>Установить обратно с</w:t>
      </w:r>
      <w:r w:rsidRPr="00B801C1">
        <w:rPr>
          <w:rFonts w:ascii="Arial" w:hAnsi="Arial"/>
          <w:lang w:val="ru-RU"/>
        </w:rPr>
        <w:t>вечи зажигания,</w:t>
      </w:r>
      <w:r>
        <w:rPr>
          <w:rFonts w:ascii="Arial" w:hAnsi="Arial"/>
          <w:lang w:val="ru-RU"/>
        </w:rPr>
        <w:t xml:space="preserve"> форсунки или свечи накаливания</w:t>
      </w:r>
      <w:r w:rsidRPr="00B801C1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Дополнительные действия для ввода в эксплуатацию не требуются</w:t>
      </w:r>
      <w:r w:rsidRPr="00B801C1">
        <w:rPr>
          <w:rFonts w:ascii="Arial" w:hAnsi="Arial"/>
          <w:lang w:val="ru-RU"/>
        </w:rPr>
        <w:t>.</w:t>
      </w: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en-US"/>
        </w:rPr>
      </w:pPr>
    </w:p>
    <w:p w:rsidR="00AD341C" w:rsidRDefault="00AD341C" w:rsidP="00AD341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ФАСОВКА</w:t>
      </w:r>
      <w:r w:rsidRPr="00FE6789">
        <w:rPr>
          <w:rFonts w:ascii="Arial" w:hAnsi="Arial"/>
          <w:lang w:val="ru-RU"/>
        </w:rPr>
        <w:t xml:space="preserve"> </w:t>
      </w:r>
      <w:r w:rsidRPr="00FE6789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300 мл аэрозоль, артикул 2503</w:t>
      </w:r>
      <w:r w:rsidRPr="00595316">
        <w:rPr>
          <w:rFonts w:ascii="Arial" w:hAnsi="Arial"/>
          <w:lang w:val="ru-RU"/>
        </w:rPr>
        <w:t>3</w:t>
      </w:r>
      <w:r>
        <w:rPr>
          <w:rFonts w:ascii="Arial" w:hAnsi="Arial"/>
          <w:lang w:val="ru-RU"/>
        </w:rPr>
        <w:t xml:space="preserve"> </w:t>
      </w:r>
      <w:r w:rsidRPr="00504DBD">
        <w:rPr>
          <w:rFonts w:ascii="Arial" w:hAnsi="Arial"/>
          <w:lang w:val="ru-RU"/>
        </w:rPr>
        <w:t>D-F-I-E-GR</w:t>
      </w:r>
    </w:p>
    <w:p w:rsidR="00E0015A" w:rsidRPr="00330944" w:rsidRDefault="00E0015A" w:rsidP="00E0015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AD341C" w:rsidRPr="00AD341C" w:rsidRDefault="008257BD" w:rsidP="00AD341C">
      <w:pPr>
        <w:tabs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DINPro-Identity-H"/>
          <w:lang w:val="ru-RU"/>
        </w:rPr>
      </w:pPr>
      <w:r w:rsidRPr="00330944">
        <w:rPr>
          <w:rFonts w:ascii="Arial" w:hAnsi="Arial"/>
          <w:lang w:val="ru-RU"/>
        </w:rPr>
        <w:br/>
      </w:r>
      <w:bookmarkStart w:id="0" w:name="_GoBack"/>
      <w:bookmarkEnd w:id="0"/>
    </w:p>
    <w:p w:rsidR="00AD341C" w:rsidRDefault="00AD341C" w:rsidP="00AD341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504DBD">
        <w:rPr>
          <w:rFonts w:ascii="Arial" w:hAnsi="Arial"/>
          <w:lang w:val="ru-RU"/>
        </w:rPr>
        <w:t>PI 1/10/04/2017</w:t>
      </w:r>
    </w:p>
    <w:p w:rsidR="00B17DF1" w:rsidRPr="00921273" w:rsidRDefault="00B17DF1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ru-RU"/>
        </w:rPr>
        <w:tab/>
      </w:r>
    </w:p>
    <w:sectPr w:rsidR="00B17DF1" w:rsidRPr="00921273" w:rsidSect="00A85E7C">
      <w:headerReference w:type="default" r:id="rId9"/>
      <w:footerReference w:type="default" r:id="rId10"/>
      <w:pgSz w:w="11907" w:h="16840" w:code="9"/>
      <w:pgMar w:top="2835" w:right="708" w:bottom="709" w:left="1418" w:header="454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6B" w:rsidRDefault="00223D6B">
      <w:r>
        <w:separator/>
      </w:r>
    </w:p>
  </w:endnote>
  <w:endnote w:type="continuationSeparator" w:id="0">
    <w:p w:rsidR="00223D6B" w:rsidRDefault="002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6B" w:rsidRDefault="00223D6B">
      <w:r>
        <w:separator/>
      </w:r>
    </w:p>
  </w:footnote>
  <w:footnote w:type="continuationSeparator" w:id="0">
    <w:p w:rsidR="00223D6B" w:rsidRDefault="0022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EA371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noProof/>
        <w:sz w:val="24"/>
        <w:szCs w:val="24"/>
        <w:lang w:val="ru-RU"/>
      </w:rPr>
      <w:drawing>
        <wp:anchor distT="0" distB="0" distL="114300" distR="114300" simplePos="0" relativeHeight="251660288" behindDoc="0" locked="0" layoutInCell="1" allowOverlap="1" wp14:anchorId="2036B8D6" wp14:editId="6E5DA36F">
          <wp:simplePos x="0" y="0"/>
          <wp:positionH relativeFrom="column">
            <wp:posOffset>-186055</wp:posOffset>
          </wp:positionH>
          <wp:positionV relativeFrom="paragraph">
            <wp:posOffset>3810</wp:posOffset>
          </wp:positionV>
          <wp:extent cx="6477000" cy="8572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EA3712" w:rsidRDefault="00EA3712" w:rsidP="005551BA">
    <w:pPr>
      <w:pStyle w:val="a3"/>
      <w:tabs>
        <w:tab w:val="left" w:pos="2694"/>
        <w:tab w:val="right" w:pos="7655"/>
      </w:tabs>
      <w:rPr>
        <w:noProof/>
        <w:lang w:val="en-US"/>
      </w:rPr>
    </w:pPr>
  </w:p>
  <w:p w:rsidR="00AD341C" w:rsidRDefault="00AD341C" w:rsidP="00AD341C">
    <w:pPr>
      <w:pStyle w:val="a3"/>
      <w:tabs>
        <w:tab w:val="left" w:pos="2694"/>
        <w:tab w:val="right" w:pos="7655"/>
      </w:tabs>
      <w:rPr>
        <w:lang w:val="ru-RU"/>
      </w:rPr>
    </w:pPr>
  </w:p>
  <w:p w:rsidR="00AD341C" w:rsidRDefault="00AD341C" w:rsidP="00AD341C">
    <w:pPr>
      <w:pStyle w:val="a3"/>
      <w:tabs>
        <w:tab w:val="left" w:pos="2694"/>
        <w:tab w:val="right" w:pos="7655"/>
      </w:tabs>
      <w:rPr>
        <w:rFonts w:ascii="Arial" w:hAnsi="Arial"/>
        <w:b/>
        <w:noProof/>
        <w:sz w:val="36"/>
        <w:lang w:val="ru-RU"/>
      </w:rPr>
    </w:pPr>
    <w:r w:rsidRPr="00AD341C">
      <w:rPr>
        <w:rFonts w:ascii="Arial" w:hAnsi="Arial"/>
        <w:b/>
        <w:noProof/>
        <w:sz w:val="36"/>
        <w:lang w:val="ru-RU"/>
      </w:rPr>
      <w:t xml:space="preserve">Внутренний консервант судового двигателя </w:t>
    </w:r>
  </w:p>
  <w:p w:rsidR="00B17DF1" w:rsidRDefault="00AD341C" w:rsidP="00AD341C">
    <w:pPr>
      <w:pStyle w:val="a3"/>
      <w:tabs>
        <w:tab w:val="left" w:pos="2694"/>
        <w:tab w:val="right" w:pos="7655"/>
      </w:tabs>
      <w:rPr>
        <w:rFonts w:ascii="Humanst521 BT" w:hAnsi="Humanst521 BT"/>
        <w:b/>
        <w:sz w:val="52"/>
      </w:rPr>
    </w:pPr>
    <w:r w:rsidRPr="00AD341C">
      <w:rPr>
        <w:rFonts w:ascii="Arial" w:hAnsi="Arial"/>
        <w:b/>
        <w:noProof/>
        <w:sz w:val="36"/>
        <w:lang w:val="en-US"/>
      </w:rPr>
      <w:t>Marine</w:t>
    </w:r>
    <w:r w:rsidRPr="00AD341C">
      <w:rPr>
        <w:rFonts w:ascii="Arial" w:hAnsi="Arial"/>
        <w:b/>
        <w:noProof/>
        <w:sz w:val="36"/>
        <w:lang w:val="ru-RU"/>
      </w:rPr>
      <w:t xml:space="preserve"> </w:t>
    </w:r>
    <w:r w:rsidRPr="00AD341C">
      <w:rPr>
        <w:rFonts w:ascii="Arial" w:hAnsi="Arial"/>
        <w:b/>
        <w:noProof/>
        <w:sz w:val="36"/>
        <w:lang w:val="en-US"/>
      </w:rPr>
      <w:t>Storage</w:t>
    </w:r>
    <w:r w:rsidRPr="00AD341C">
      <w:rPr>
        <w:rFonts w:ascii="Arial" w:hAnsi="Arial"/>
        <w:b/>
        <w:noProof/>
        <w:sz w:val="36"/>
        <w:lang w:val="ru-RU"/>
      </w:rPr>
      <w:t xml:space="preserve"> </w:t>
    </w:r>
    <w:r w:rsidRPr="00AD341C">
      <w:rPr>
        <w:rFonts w:ascii="Arial" w:hAnsi="Arial"/>
        <w:b/>
        <w:noProof/>
        <w:sz w:val="36"/>
        <w:lang w:val="en-US"/>
      </w:rPr>
      <w:t>Fogging</w:t>
    </w:r>
    <w:r w:rsidRPr="00AD341C">
      <w:rPr>
        <w:rFonts w:ascii="Arial" w:hAnsi="Arial"/>
        <w:b/>
        <w:noProof/>
        <w:sz w:val="36"/>
        <w:lang w:val="ru-RU"/>
      </w:rPr>
      <w:t xml:space="preserve"> </w:t>
    </w:r>
    <w:r w:rsidRPr="00AD341C">
      <w:rPr>
        <w:rFonts w:ascii="Arial" w:hAnsi="Arial"/>
        <w:b/>
        <w:noProof/>
        <w:sz w:val="36"/>
        <w:lang w:val="en-US"/>
      </w:rPr>
      <w:t>Oil</w:t>
    </w:r>
    <w:r w:rsidR="00B17DF1"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F2"/>
    <w:rsid w:val="0006640A"/>
    <w:rsid w:val="000D4B96"/>
    <w:rsid w:val="000E1900"/>
    <w:rsid w:val="000E4DC2"/>
    <w:rsid w:val="00191CB6"/>
    <w:rsid w:val="001B61A8"/>
    <w:rsid w:val="001F186A"/>
    <w:rsid w:val="00223D6B"/>
    <w:rsid w:val="00286C15"/>
    <w:rsid w:val="00330944"/>
    <w:rsid w:val="003A2F97"/>
    <w:rsid w:val="00474593"/>
    <w:rsid w:val="004A17F2"/>
    <w:rsid w:val="004A4F55"/>
    <w:rsid w:val="005551BA"/>
    <w:rsid w:val="0058278F"/>
    <w:rsid w:val="005B6933"/>
    <w:rsid w:val="006033E8"/>
    <w:rsid w:val="00690F0C"/>
    <w:rsid w:val="0079338C"/>
    <w:rsid w:val="007A5E33"/>
    <w:rsid w:val="007F7426"/>
    <w:rsid w:val="008257BD"/>
    <w:rsid w:val="0084304F"/>
    <w:rsid w:val="008A67ED"/>
    <w:rsid w:val="008D20CF"/>
    <w:rsid w:val="00911C0E"/>
    <w:rsid w:val="00921273"/>
    <w:rsid w:val="00924BA4"/>
    <w:rsid w:val="00963440"/>
    <w:rsid w:val="009A2991"/>
    <w:rsid w:val="00A105AF"/>
    <w:rsid w:val="00A22083"/>
    <w:rsid w:val="00A572AC"/>
    <w:rsid w:val="00A85E7C"/>
    <w:rsid w:val="00AA385C"/>
    <w:rsid w:val="00AA49E0"/>
    <w:rsid w:val="00AC14C6"/>
    <w:rsid w:val="00AD341C"/>
    <w:rsid w:val="00B1074F"/>
    <w:rsid w:val="00B17DF1"/>
    <w:rsid w:val="00B3583E"/>
    <w:rsid w:val="00BD521B"/>
    <w:rsid w:val="00BE34BC"/>
    <w:rsid w:val="00C22978"/>
    <w:rsid w:val="00C24F8A"/>
    <w:rsid w:val="00C35AD6"/>
    <w:rsid w:val="00C80BD2"/>
    <w:rsid w:val="00CD4516"/>
    <w:rsid w:val="00D328A7"/>
    <w:rsid w:val="00D8061E"/>
    <w:rsid w:val="00D818A6"/>
    <w:rsid w:val="00D83B49"/>
    <w:rsid w:val="00E0015A"/>
    <w:rsid w:val="00E324AA"/>
    <w:rsid w:val="00E90279"/>
    <w:rsid w:val="00EA3712"/>
    <w:rsid w:val="00F16C8F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BodyText2">
    <w:name w:val="Body Text 2"/>
    <w:basedOn w:val="a"/>
    <w:rsid w:val="00AD341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  <w:style w:type="paragraph" w:customStyle="1" w:styleId="BodyText2">
    <w:name w:val="Body Text 2"/>
    <w:basedOn w:val="a"/>
    <w:rsid w:val="00AD341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28A-B320-41AF-87BD-F944448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2016-03-17T12:11:00Z</cp:lastPrinted>
  <dcterms:created xsi:type="dcterms:W3CDTF">2017-11-20T09:03:00Z</dcterms:created>
  <dcterms:modified xsi:type="dcterms:W3CDTF">2017-11-20T09:03:00Z</dcterms:modified>
</cp:coreProperties>
</file>