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6F" w:rsidRDefault="00981E6F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1E6F" w:rsidRDefault="00981E6F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1E6F" w:rsidRPr="00385CA1" w:rsidRDefault="00981E6F" w:rsidP="00385CA1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lang w:val="ru-RU"/>
        </w:rPr>
      </w:pPr>
    </w:p>
    <w:p w:rsidR="00981E6F" w:rsidRDefault="00981E6F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</w:p>
    <w:p w:rsidR="00981E6F" w:rsidRDefault="00981E6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981E6F" w:rsidRPr="00550B97" w:rsidRDefault="00981E6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ОПИСАНИЕ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Водоотталкиватель для автомобильных стекол и </w:t>
      </w:r>
      <w:r w:rsidR="00BE00AC">
        <w:rPr>
          <w:rFonts w:ascii="Arial" w:hAnsi="Arial" w:cs="Arial"/>
          <w:sz w:val="20"/>
          <w:szCs w:val="20"/>
          <w:lang w:val="ru-RU"/>
        </w:rPr>
        <w:t>забрал</w:t>
      </w:r>
      <w:r>
        <w:rPr>
          <w:rFonts w:ascii="Arial" w:hAnsi="Arial" w:cs="Arial"/>
          <w:sz w:val="20"/>
          <w:szCs w:val="20"/>
          <w:lang w:val="ru-RU"/>
        </w:rPr>
        <w:t xml:space="preserve"> на шлемах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Благодаря водоотталкивателю</w:t>
      </w:r>
      <w:r>
        <w:rPr>
          <w:rFonts w:ascii="Arial" w:hAnsi="Arial" w:cs="Arial"/>
          <w:noProof/>
          <w:sz w:val="20"/>
          <w:szCs w:val="20"/>
        </w:rPr>
        <w:t xml:space="preserve"> fix-klar </w:t>
      </w:r>
      <w:r>
        <w:rPr>
          <w:rFonts w:ascii="Arial" w:hAnsi="Arial" w:cs="Arial"/>
          <w:sz w:val="20"/>
          <w:szCs w:val="20"/>
          <w:lang w:val="ru-RU"/>
        </w:rPr>
        <w:t xml:space="preserve">капли дождя быстрее </w:t>
      </w:r>
      <w:r w:rsidR="007952ED"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  <w:lang w:val="ru-RU"/>
        </w:rPr>
        <w:t>чищаются встречным ветром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 лучшей видимости и большей безопасности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 облегченного удаления насекомых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наледи и снега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981E6F" w:rsidRDefault="00981E6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981E6F" w:rsidRDefault="00981E6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981E6F" w:rsidRPr="00550B97" w:rsidRDefault="00981E6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обеспечивает четкую видимость</w:t>
      </w:r>
    </w:p>
    <w:p w:rsidR="00981E6F" w:rsidRDefault="00981E6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- увеличивает безопасность движения</w:t>
      </w:r>
    </w:p>
    <w:p w:rsidR="00981E6F" w:rsidRDefault="00981E6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981E6F" w:rsidRDefault="00981E6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550B97" w:rsidRDefault="00981E6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981E6F" w:rsidRPr="00B002DD" w:rsidRDefault="00981E6F" w:rsidP="00550B97">
      <w:pPr>
        <w:tabs>
          <w:tab w:val="left" w:pos="2268"/>
          <w:tab w:val="left" w:pos="4820"/>
        </w:tabs>
        <w:ind w:left="4962" w:hanging="4962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>
        <w:rPr>
          <w:rFonts w:ascii="Arial" w:hAnsi="Arial" w:cs="Arial"/>
          <w:sz w:val="20"/>
          <w:szCs w:val="20"/>
        </w:rPr>
        <w:tab/>
      </w:r>
      <w:r w:rsidRPr="00550B97">
        <w:rPr>
          <w:rFonts w:ascii="Arial" w:hAnsi="Arial"/>
          <w:sz w:val="20"/>
          <w:lang w:eastAsia="de-DE"/>
        </w:rPr>
        <w:t>Основа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водоотталкивающее соединение с активным</w:t>
      </w:r>
      <w:r w:rsidR="00B002DD">
        <w:rPr>
          <w:rFonts w:ascii="Arial" w:hAnsi="Arial" w:cs="Arial"/>
          <w:noProof/>
          <w:sz w:val="20"/>
          <w:szCs w:val="20"/>
          <w:lang w:val="ru-RU"/>
        </w:rPr>
        <w:t>и</w:t>
      </w:r>
      <w:r>
        <w:rPr>
          <w:rFonts w:ascii="Arial" w:hAnsi="Arial" w:cs="Arial"/>
          <w:noProof/>
          <w:sz w:val="20"/>
          <w:szCs w:val="20"/>
        </w:rPr>
        <w:t xml:space="preserve"> веществ</w:t>
      </w:r>
      <w:r w:rsidR="00B002DD">
        <w:rPr>
          <w:rFonts w:ascii="Arial" w:hAnsi="Arial" w:cs="Arial"/>
          <w:noProof/>
          <w:sz w:val="20"/>
          <w:szCs w:val="20"/>
          <w:lang w:val="ru-RU"/>
        </w:rPr>
        <w:t>а</w:t>
      </w:r>
      <w:r>
        <w:rPr>
          <w:rFonts w:ascii="Arial" w:hAnsi="Arial" w:cs="Arial"/>
          <w:noProof/>
          <w:sz w:val="20"/>
          <w:szCs w:val="20"/>
        </w:rPr>
        <w:t>м</w:t>
      </w:r>
      <w:r w:rsidR="00B002DD">
        <w:rPr>
          <w:rFonts w:ascii="Arial" w:hAnsi="Arial" w:cs="Arial"/>
          <w:noProof/>
          <w:sz w:val="20"/>
          <w:szCs w:val="20"/>
          <w:lang w:val="ru-RU"/>
        </w:rPr>
        <w:t>и</w:t>
      </w:r>
    </w:p>
    <w:p w:rsidR="00981E6F" w:rsidRDefault="00981E6F">
      <w:pPr>
        <w:tabs>
          <w:tab w:val="left" w:pos="2268"/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Цвет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бесцветный</w:t>
      </w:r>
    </w:p>
    <w:p w:rsidR="00981E6F" w:rsidRPr="00B002DD" w:rsidRDefault="00981E6F">
      <w:pPr>
        <w:tabs>
          <w:tab w:val="left" w:pos="2268"/>
          <w:tab w:val="left" w:pos="482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="00B002DD">
        <w:rPr>
          <w:rFonts w:ascii="Arial" w:hAnsi="Arial" w:cs="Arial"/>
          <w:noProof/>
          <w:sz w:val="20"/>
          <w:szCs w:val="20"/>
          <w:lang w:val="ru-RU"/>
        </w:rPr>
        <w:t>Вид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жидк</w:t>
      </w:r>
      <w:r w:rsidR="00B002DD">
        <w:rPr>
          <w:rFonts w:ascii="Arial" w:hAnsi="Arial" w:cs="Arial"/>
          <w:noProof/>
          <w:sz w:val="20"/>
          <w:szCs w:val="20"/>
          <w:lang w:val="ru-RU"/>
        </w:rPr>
        <w:t>ий</w:t>
      </w:r>
    </w:p>
    <w:p w:rsidR="00981E6F" w:rsidRDefault="00981E6F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Плотность</w:t>
      </w:r>
      <w:r>
        <w:rPr>
          <w:rFonts w:ascii="Arial" w:hAnsi="Arial" w:cs="Arial"/>
          <w:sz w:val="20"/>
          <w:szCs w:val="20"/>
        </w:rPr>
        <w:tab/>
        <w:t>: 0,78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г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см</w:t>
      </w:r>
      <w:r>
        <w:rPr>
          <w:rFonts w:ascii="Arial" w:hAnsi="Arial" w:cs="Arial"/>
          <w:noProof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51757</w:t>
      </w:r>
    </w:p>
    <w:p w:rsidR="00981E6F" w:rsidRDefault="00981E6F">
      <w:pPr>
        <w:tabs>
          <w:tab w:val="left" w:pos="2268"/>
          <w:tab w:val="left" w:pos="2835"/>
          <w:tab w:val="left" w:pos="4820"/>
          <w:tab w:val="left" w:pos="4962"/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>
        <w:rPr>
          <w:rFonts w:ascii="Arial" w:hAnsi="Arial" w:cs="Arial"/>
          <w:noProof/>
          <w:sz w:val="20"/>
          <w:szCs w:val="20"/>
        </w:rPr>
        <w:t xml:space="preserve"> +40°C</w:t>
      </w:r>
      <w:r>
        <w:rPr>
          <w:rFonts w:ascii="Arial" w:hAnsi="Arial" w:cs="Arial"/>
          <w:sz w:val="20"/>
          <w:szCs w:val="20"/>
        </w:rPr>
        <w:tab/>
        <w:t>: &lt; 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>
        <w:rPr>
          <w:rFonts w:ascii="Arial" w:hAnsi="Arial" w:cs="Arial"/>
          <w:noProof/>
          <w:sz w:val="20"/>
          <w:szCs w:val="20"/>
          <w:vertAlign w:val="superscript"/>
        </w:rPr>
        <w:t>2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сек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51562</w:t>
      </w:r>
    </w:p>
    <w:p w:rsidR="00981E6F" w:rsidRDefault="00981E6F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Темп</w:t>
      </w:r>
      <w:r w:rsidR="00550B97">
        <w:rPr>
          <w:rFonts w:ascii="Arial" w:hAnsi="Arial" w:cs="Arial"/>
          <w:noProof/>
          <w:sz w:val="20"/>
          <w:szCs w:val="20"/>
          <w:lang w:val="ru-RU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воспламенения</w:t>
      </w:r>
      <w:r>
        <w:rPr>
          <w:rFonts w:ascii="Arial" w:hAnsi="Arial" w:cs="Arial"/>
          <w:sz w:val="20"/>
          <w:szCs w:val="20"/>
        </w:rPr>
        <w:tab/>
        <w:t xml:space="preserve">: 12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°C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ISO 2592</w:t>
      </w:r>
    </w:p>
    <w:p w:rsidR="00981E6F" w:rsidRPr="00B002DD" w:rsidRDefault="00981E6F">
      <w:pPr>
        <w:tabs>
          <w:tab w:val="left" w:pos="2268"/>
          <w:tab w:val="left" w:pos="482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Значение рН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 xml:space="preserve">не </w:t>
      </w:r>
      <w:r w:rsidR="00B002DD">
        <w:rPr>
          <w:rFonts w:ascii="Arial" w:hAnsi="Arial" w:cs="Arial"/>
          <w:noProof/>
          <w:sz w:val="20"/>
          <w:szCs w:val="20"/>
          <w:lang w:val="ru-RU"/>
        </w:rPr>
        <w:t>применяется</w:t>
      </w:r>
    </w:p>
    <w:p w:rsidR="00981E6F" w:rsidRDefault="00981E6F">
      <w:pPr>
        <w:tabs>
          <w:tab w:val="left" w:pos="2268"/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Растворимость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растворим в</w:t>
      </w:r>
      <w:r>
        <w:rPr>
          <w:rFonts w:ascii="Arial" w:hAnsi="Arial" w:cs="Arial"/>
          <w:noProof/>
          <w:sz w:val="20"/>
          <w:szCs w:val="20"/>
        </w:rPr>
        <w:t xml:space="preserve"> H</w:t>
      </w:r>
      <w:r>
        <w:rPr>
          <w:rFonts w:ascii="Arial" w:hAnsi="Arial" w:cs="Arial"/>
          <w:noProof/>
          <w:sz w:val="20"/>
          <w:szCs w:val="20"/>
          <w:vertAlign w:val="subscript"/>
        </w:rPr>
        <w:t>2</w:t>
      </w:r>
      <w:r>
        <w:rPr>
          <w:rFonts w:ascii="Arial" w:hAnsi="Arial" w:cs="Arial"/>
          <w:noProof/>
          <w:sz w:val="20"/>
          <w:szCs w:val="20"/>
        </w:rPr>
        <w:t>O</w:t>
      </w:r>
    </w:p>
    <w:p w:rsidR="00981E6F" w:rsidRDefault="00981E6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p w:rsidR="00981E6F" w:rsidRDefault="00981E6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p w:rsidR="00550B97" w:rsidRDefault="00550B97">
      <w:pPr>
        <w:pStyle w:val="a5"/>
        <w:ind w:hanging="2268"/>
        <w:jc w:val="both"/>
        <w:rPr>
          <w:b/>
          <w:bCs/>
          <w:noProof/>
          <w:lang w:val="ru-RU"/>
        </w:rPr>
      </w:pPr>
      <w:r>
        <w:rPr>
          <w:b/>
          <w:bCs/>
          <w:noProof/>
        </w:rPr>
        <w:t>ОБЛАСТИ</w:t>
      </w:r>
    </w:p>
    <w:p w:rsidR="00981E6F" w:rsidRDefault="00981E6F">
      <w:pPr>
        <w:pStyle w:val="a5"/>
        <w:ind w:hanging="2268"/>
        <w:jc w:val="both"/>
      </w:pPr>
      <w:r>
        <w:rPr>
          <w:b/>
          <w:bCs/>
          <w:noProof/>
        </w:rPr>
        <w:t>ПРИМЕНЕНИЯ</w:t>
      </w:r>
      <w:r>
        <w:tab/>
      </w:r>
      <w:r>
        <w:rPr>
          <w:lang w:val="ru-RU"/>
        </w:rPr>
        <w:t xml:space="preserve">Любые автомобильные стекла и </w:t>
      </w:r>
      <w:r w:rsidR="00BE00AC">
        <w:rPr>
          <w:lang w:val="ru-RU"/>
        </w:rPr>
        <w:t>забрала</w:t>
      </w:r>
      <w:r>
        <w:rPr>
          <w:lang w:val="ru-RU"/>
        </w:rPr>
        <w:t xml:space="preserve"> на шлемах</w:t>
      </w:r>
      <w:r>
        <w:rPr>
          <w:noProof/>
        </w:rPr>
        <w:t>.</w:t>
      </w:r>
    </w:p>
    <w:p w:rsidR="00981E6F" w:rsidRDefault="00981E6F">
      <w:pPr>
        <w:pStyle w:val="a5"/>
        <w:ind w:hanging="2268"/>
        <w:jc w:val="both"/>
      </w:pPr>
    </w:p>
    <w:p w:rsidR="00981E6F" w:rsidRDefault="00981E6F">
      <w:pPr>
        <w:pStyle w:val="a5"/>
        <w:ind w:hanging="2268"/>
        <w:jc w:val="both"/>
      </w:pPr>
    </w:p>
    <w:p w:rsidR="00981E6F" w:rsidRPr="00385CA1" w:rsidRDefault="00981E6F" w:rsidP="00385CA1">
      <w:pPr>
        <w:ind w:left="2280" w:hanging="228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Почистите и просушите стекла и </w:t>
      </w:r>
      <w:r w:rsidR="00BE00AC">
        <w:rPr>
          <w:rFonts w:ascii="Arial" w:hAnsi="Arial" w:cs="Arial"/>
          <w:sz w:val="20"/>
          <w:szCs w:val="20"/>
          <w:lang w:val="ru-RU"/>
        </w:rPr>
        <w:t>забрала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Добавьте водоотталкиватель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385CA1">
        <w:rPr>
          <w:rFonts w:ascii="Arial CYR" w:hAnsi="Arial CYR" w:cs="Arial CYR"/>
          <w:sz w:val="20"/>
          <w:szCs w:val="20"/>
        </w:rPr>
        <w:t>Fix-klar Regenabweiser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 чистое сукно и с легким нажимом нанесите его круговыми движениями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Спустя</w:t>
      </w:r>
      <w:r>
        <w:rPr>
          <w:rFonts w:ascii="Arial" w:hAnsi="Arial" w:cs="Arial"/>
          <w:noProof/>
          <w:sz w:val="20"/>
          <w:szCs w:val="20"/>
        </w:rPr>
        <w:t xml:space="preserve"> 10 </w:t>
      </w:r>
      <w:r>
        <w:rPr>
          <w:rFonts w:ascii="Arial" w:hAnsi="Arial" w:cs="Arial"/>
          <w:sz w:val="20"/>
          <w:szCs w:val="20"/>
          <w:lang w:val="ru-RU"/>
        </w:rPr>
        <w:t>минут дополнительно отполируйте так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чтобы стекло было чистым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Рекомендуется использовать один раз в месяц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981E6F" w:rsidRDefault="00981E6F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981E6F" w:rsidRDefault="00981E6F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550B97" w:rsidRDefault="00550B9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>ТАРА ДЛЯ</w:t>
      </w:r>
    </w:p>
    <w:p w:rsidR="00981E6F" w:rsidRPr="00385CA1" w:rsidRDefault="00981E6F" w:rsidP="00385CA1">
      <w:pPr>
        <w:jc w:val="both"/>
        <w:rPr>
          <w:rFonts w:ascii="Arial CYR" w:hAnsi="Arial CYR" w:cs="Arial CYR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ПОСТАВКИ </w:t>
      </w:r>
      <w:r>
        <w:rPr>
          <w:rFonts w:ascii="Arial" w:hAnsi="Arial" w:cs="Arial"/>
          <w:sz w:val="20"/>
          <w:szCs w:val="20"/>
        </w:rPr>
        <w:tab/>
      </w:r>
      <w:r w:rsidR="00385CA1">
        <w:rPr>
          <w:rFonts w:ascii="Arial" w:hAnsi="Arial" w:cs="Arial"/>
          <w:sz w:val="20"/>
          <w:szCs w:val="20"/>
          <w:lang w:val="ru-RU"/>
        </w:rPr>
        <w:t xml:space="preserve">              </w:t>
      </w:r>
      <w:r w:rsidR="00385CA1">
        <w:rPr>
          <w:rFonts w:ascii="Arial CYR" w:hAnsi="Arial CYR" w:cs="Arial CYR"/>
          <w:sz w:val="20"/>
          <w:szCs w:val="20"/>
        </w:rPr>
        <w:t>Fix-klar Regenabweiser</w:t>
      </w:r>
      <w:r w:rsidR="00385CA1">
        <w:rPr>
          <w:rFonts w:ascii="Arial CYR" w:hAnsi="Arial CYR" w:cs="Arial CYR"/>
          <w:sz w:val="20"/>
          <w:szCs w:val="20"/>
          <w:lang w:val="ru-RU"/>
        </w:rPr>
        <w:t xml:space="preserve">                  </w:t>
      </w:r>
      <w:r>
        <w:rPr>
          <w:rFonts w:ascii="Arial" w:hAnsi="Arial" w:cs="Arial"/>
          <w:noProof/>
          <w:sz w:val="20"/>
          <w:szCs w:val="20"/>
        </w:rPr>
        <w:t xml:space="preserve">125 </w:t>
      </w:r>
      <w:r>
        <w:rPr>
          <w:rFonts w:ascii="Arial" w:hAnsi="Arial" w:cs="Arial"/>
          <w:sz w:val="20"/>
          <w:szCs w:val="20"/>
          <w:lang w:val="ru-RU"/>
        </w:rPr>
        <w:t>мл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>продукта</w:t>
      </w:r>
      <w:r>
        <w:rPr>
          <w:rFonts w:ascii="Arial" w:hAnsi="Arial" w:cs="Arial"/>
          <w:noProof/>
          <w:sz w:val="20"/>
          <w:szCs w:val="20"/>
        </w:rPr>
        <w:t xml:space="preserve"> 1590</w:t>
      </w:r>
      <w:r w:rsidR="00385CA1">
        <w:rPr>
          <w:rFonts w:ascii="Arial" w:hAnsi="Arial" w:cs="Arial"/>
          <w:noProof/>
          <w:sz w:val="20"/>
          <w:szCs w:val="20"/>
          <w:lang w:val="ru-RU"/>
        </w:rPr>
        <w:t>/7505</w:t>
      </w:r>
    </w:p>
    <w:p w:rsidR="00981E6F" w:rsidRDefault="00981E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981E6F" w:rsidRDefault="00981E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981E6F" w:rsidRDefault="00981E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981E6F" w:rsidRDefault="00981E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981E6F" w:rsidRDefault="00981E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981E6F" w:rsidRDefault="00981E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981E6F" w:rsidRDefault="00981E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981E6F" w:rsidRDefault="00981E6F">
      <w:pPr>
        <w:pStyle w:val="1"/>
        <w:jc w:val="both"/>
        <w:rPr>
          <w:lang w:val="ru-RU"/>
        </w:rPr>
      </w:pPr>
    </w:p>
    <w:p w:rsidR="00981E6F" w:rsidRPr="00C07F8D" w:rsidRDefault="00B9363D">
      <w:pPr>
        <w:pStyle w:val="1"/>
        <w:jc w:val="both"/>
        <w:rPr>
          <w:rFonts w:ascii="Humanst521 BT" w:hAnsi="Humanst521 BT" w:cs="Humanst521 BT"/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</w:t>
      </w:r>
      <w:r w:rsidR="00981E6F" w:rsidRPr="00C07F8D">
        <w:rPr>
          <w:noProof/>
          <w:lang w:val="ru-RU"/>
        </w:rPr>
        <w:t>.</w:t>
      </w:r>
    </w:p>
    <w:p w:rsidR="00981E6F" w:rsidRPr="00C07F8D" w:rsidRDefault="00981E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Humanst521 BT" w:hAnsi="Humanst521 BT" w:cs="Humanst521 BT"/>
          <w:b/>
          <w:bCs/>
          <w:sz w:val="20"/>
          <w:szCs w:val="20"/>
          <w:lang w:val="ru-RU"/>
        </w:rPr>
      </w:pPr>
    </w:p>
    <w:sectPr w:rsidR="00981E6F" w:rsidRPr="00C07F8D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FF" w:rsidRDefault="004324FF">
      <w:r>
        <w:separator/>
      </w:r>
    </w:p>
  </w:endnote>
  <w:endnote w:type="continuationSeparator" w:id="0">
    <w:p w:rsidR="004324FF" w:rsidRDefault="0043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ED" w:rsidRDefault="002B3ED8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FF" w:rsidRDefault="004324FF">
      <w:r>
        <w:separator/>
      </w:r>
    </w:p>
  </w:footnote>
  <w:footnote w:type="continuationSeparator" w:id="0">
    <w:p w:rsidR="004324FF" w:rsidRDefault="00432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ED" w:rsidRDefault="007952ED">
    <w:pPr>
      <w:pStyle w:val="a3"/>
      <w:jc w:val="center"/>
      <w:rPr>
        <w:lang w:val="ru-RU"/>
      </w:rPr>
    </w:pPr>
  </w:p>
  <w:p w:rsidR="00385CA1" w:rsidRDefault="00385CA1">
    <w:pPr>
      <w:pStyle w:val="a3"/>
      <w:jc w:val="center"/>
      <w:rPr>
        <w:lang w:val="ru-RU"/>
      </w:rPr>
    </w:pPr>
  </w:p>
  <w:p w:rsidR="00385CA1" w:rsidRDefault="002B3ED8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CA1" w:rsidRDefault="00385CA1">
    <w:pPr>
      <w:pStyle w:val="a3"/>
      <w:jc w:val="center"/>
      <w:rPr>
        <w:lang w:val="ru-RU"/>
      </w:rPr>
    </w:pPr>
  </w:p>
  <w:p w:rsidR="00385CA1" w:rsidRDefault="00385CA1">
    <w:pPr>
      <w:pStyle w:val="a3"/>
      <w:jc w:val="center"/>
      <w:rPr>
        <w:lang w:val="ru-RU"/>
      </w:rPr>
    </w:pPr>
  </w:p>
  <w:p w:rsidR="00385CA1" w:rsidRDefault="00385CA1">
    <w:pPr>
      <w:pStyle w:val="a3"/>
      <w:jc w:val="center"/>
      <w:rPr>
        <w:lang w:val="ru-RU"/>
      </w:rPr>
    </w:pPr>
  </w:p>
  <w:p w:rsidR="00385CA1" w:rsidRDefault="00385CA1">
    <w:pPr>
      <w:pStyle w:val="a3"/>
      <w:jc w:val="center"/>
      <w:rPr>
        <w:lang w:val="ru-RU"/>
      </w:rPr>
    </w:pPr>
  </w:p>
  <w:p w:rsidR="00385CA1" w:rsidRPr="00385CA1" w:rsidRDefault="00385CA1">
    <w:pPr>
      <w:pStyle w:val="a3"/>
      <w:jc w:val="center"/>
      <w:rPr>
        <w:lang w:val="ru-RU"/>
      </w:rPr>
    </w:pPr>
  </w:p>
  <w:p w:rsidR="007952ED" w:rsidRPr="00385CA1" w:rsidRDefault="007952ED">
    <w:pPr>
      <w:pStyle w:val="a3"/>
      <w:jc w:val="center"/>
      <w:rPr>
        <w:b/>
        <w:sz w:val="32"/>
        <w:szCs w:val="32"/>
      </w:rPr>
    </w:pPr>
  </w:p>
  <w:p w:rsidR="00385CA1" w:rsidRPr="00385CA1" w:rsidRDefault="00385CA1" w:rsidP="00385CA1">
    <w:pPr>
      <w:rPr>
        <w:rFonts w:ascii="Arial CYR" w:hAnsi="Arial CYR" w:cs="Arial CYR"/>
        <w:b/>
        <w:sz w:val="32"/>
        <w:szCs w:val="32"/>
      </w:rPr>
    </w:pPr>
    <w:r w:rsidRPr="00385CA1">
      <w:rPr>
        <w:rFonts w:ascii="Arial CYR" w:hAnsi="Arial CYR" w:cs="Arial CYR"/>
        <w:b/>
        <w:sz w:val="32"/>
        <w:szCs w:val="32"/>
      </w:rPr>
      <w:t>Fix-klar Regenabweiser</w:t>
    </w:r>
  </w:p>
  <w:p w:rsidR="007952ED" w:rsidRDefault="007952ED" w:rsidP="00385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BF"/>
    <w:multiLevelType w:val="multilevel"/>
    <w:tmpl w:val="42A88F3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4637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5738A"/>
    <w:multiLevelType w:val="multilevel"/>
    <w:tmpl w:val="ABCA07D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F83104"/>
    <w:multiLevelType w:val="multilevel"/>
    <w:tmpl w:val="2BE2E1DA"/>
    <w:lvl w:ilvl="0">
      <w:start w:val="2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5670"/>
        </w:tabs>
        <w:ind w:left="5670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05"/>
        </w:tabs>
        <w:ind w:left="1060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540"/>
        </w:tabs>
        <w:ind w:left="1554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20"/>
        </w:tabs>
        <w:ind w:left="20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755"/>
        </w:tabs>
        <w:ind w:left="25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050"/>
        </w:tabs>
        <w:ind w:left="31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551"/>
        </w:tabs>
        <w:ind w:left="-2955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256"/>
        </w:tabs>
        <w:ind w:left="-24256" w:hanging="1800"/>
      </w:pPr>
      <w:rPr>
        <w:rFonts w:hint="default"/>
      </w:rPr>
    </w:lvl>
  </w:abstractNum>
  <w:abstractNum w:abstractNumId="7">
    <w:nsid w:val="6BA1565A"/>
    <w:multiLevelType w:val="multilevel"/>
    <w:tmpl w:val="2B188504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98D"/>
    <w:rsid w:val="0008598D"/>
    <w:rsid w:val="00192C6E"/>
    <w:rsid w:val="00222C89"/>
    <w:rsid w:val="002B3ED8"/>
    <w:rsid w:val="002F3990"/>
    <w:rsid w:val="00385CA1"/>
    <w:rsid w:val="004324FF"/>
    <w:rsid w:val="00550B97"/>
    <w:rsid w:val="005B4ABD"/>
    <w:rsid w:val="005C185C"/>
    <w:rsid w:val="00600070"/>
    <w:rsid w:val="007952ED"/>
    <w:rsid w:val="00855BF5"/>
    <w:rsid w:val="00981E6F"/>
    <w:rsid w:val="009A467A"/>
    <w:rsid w:val="00B002DD"/>
    <w:rsid w:val="00B02575"/>
    <w:rsid w:val="00B9363D"/>
    <w:rsid w:val="00BE00AC"/>
    <w:rsid w:val="00C07F8D"/>
    <w:rsid w:val="00D7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4536"/>
        <w:tab w:val="right" w:pos="7655"/>
      </w:tabs>
      <w:ind w:left="2268" w:hanging="2268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2015-03-20T12:44:00Z</dcterms:created>
  <dcterms:modified xsi:type="dcterms:W3CDTF">2015-03-20T12:44:00Z</dcterms:modified>
</cp:coreProperties>
</file>