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50" w:rsidRPr="00C5429B" w:rsidRDefault="00C06050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C06050" w:rsidRPr="00D22193" w:rsidRDefault="00C06050" w:rsidP="00D22193">
      <w:pPr>
        <w:ind w:left="2340" w:hanging="2340"/>
        <w:jc w:val="both"/>
        <w:rPr>
          <w:rFonts w:ascii="Times New Roman" w:hAnsi="Times New Roman"/>
          <w:b/>
          <w:sz w:val="32"/>
          <w:szCs w:val="32"/>
        </w:rPr>
      </w:pPr>
      <w:r>
        <w:rPr>
          <w:b/>
          <w:bCs/>
          <w:noProof/>
          <w:sz w:val="20"/>
          <w:szCs w:val="20"/>
        </w:rPr>
        <w:t>ОПИСАНИЕ</w:t>
      </w:r>
      <w:r w:rsidRPr="00C5429B">
        <w:rPr>
          <w:color w:val="000000"/>
          <w:sz w:val="20"/>
          <w:szCs w:val="20"/>
        </w:rPr>
        <w:tab/>
      </w:r>
      <w:r>
        <w:rPr>
          <w:noProof/>
          <w:sz w:val="20"/>
          <w:szCs w:val="20"/>
        </w:rPr>
        <w:t>Трансмиссионное масло</w:t>
      </w:r>
      <w:r w:rsidRPr="00C5429B">
        <w:rPr>
          <w:sz w:val="20"/>
          <w:szCs w:val="20"/>
        </w:rPr>
        <w:t xml:space="preserve"> </w:t>
      </w:r>
      <w:proofErr w:type="spellStart"/>
      <w:r w:rsidR="00D22193" w:rsidRPr="00D22193">
        <w:rPr>
          <w:rFonts w:ascii="Arial CYR" w:hAnsi="Arial CYR"/>
          <w:sz w:val="20"/>
          <w:szCs w:val="20"/>
        </w:rPr>
        <w:t>Getriebeoil</w:t>
      </w:r>
      <w:proofErr w:type="spellEnd"/>
      <w:r w:rsidR="00D22193" w:rsidRPr="00D22193">
        <w:rPr>
          <w:rFonts w:ascii="Arial CYR" w:hAnsi="Arial CYR"/>
          <w:sz w:val="20"/>
          <w:szCs w:val="20"/>
        </w:rPr>
        <w:t xml:space="preserve">    80W</w:t>
      </w:r>
      <w:r w:rsidR="00D22193" w:rsidRPr="00D22193">
        <w:rPr>
          <w:rFonts w:ascii="Arial CYR" w:hAnsi="Arial CYR"/>
          <w:b/>
          <w:sz w:val="32"/>
          <w:szCs w:val="32"/>
        </w:rPr>
        <w:t xml:space="preserve"> </w:t>
      </w:r>
      <w:r w:rsidRPr="00C5429B">
        <w:rPr>
          <w:sz w:val="20"/>
          <w:szCs w:val="20"/>
        </w:rPr>
        <w:t xml:space="preserve">– </w:t>
      </w:r>
      <w:r w:rsidRPr="00C5429B">
        <w:rPr>
          <w:noProof/>
          <w:sz w:val="20"/>
          <w:szCs w:val="20"/>
        </w:rPr>
        <w:t>это высокоэффективное трансмиссионное масло высокого давления</w:t>
      </w:r>
      <w:r w:rsidRPr="00C5429B">
        <w:rPr>
          <w:sz w:val="20"/>
          <w:szCs w:val="20"/>
        </w:rPr>
        <w:t xml:space="preserve">, </w:t>
      </w:r>
      <w:r w:rsidRPr="00C5429B">
        <w:rPr>
          <w:noProof/>
          <w:sz w:val="20"/>
          <w:szCs w:val="20"/>
        </w:rPr>
        <w:t>изготовленное из тщательно подобранных основных масел и многофункциональных присадок</w:t>
      </w:r>
      <w:r w:rsidRPr="00C5429B">
        <w:rPr>
          <w:sz w:val="20"/>
          <w:szCs w:val="20"/>
        </w:rPr>
        <w:t>.</w:t>
      </w:r>
      <w:r w:rsidRPr="00C5429B">
        <w:rPr>
          <w:color w:val="000000"/>
          <w:sz w:val="20"/>
          <w:szCs w:val="20"/>
        </w:rPr>
        <w:t xml:space="preserve"> </w:t>
      </w:r>
      <w:r w:rsidRPr="00C5429B">
        <w:rPr>
          <w:noProof/>
          <w:sz w:val="20"/>
          <w:szCs w:val="20"/>
        </w:rPr>
        <w:t>Его можно использовать в любых типах передачи</w:t>
      </w:r>
      <w:r w:rsidRPr="00C5429B">
        <w:rPr>
          <w:sz w:val="20"/>
          <w:szCs w:val="20"/>
        </w:rPr>
        <w:t xml:space="preserve"> (</w:t>
      </w:r>
      <w:r w:rsidRPr="00C5429B">
        <w:rPr>
          <w:noProof/>
          <w:sz w:val="20"/>
          <w:szCs w:val="20"/>
        </w:rPr>
        <w:t>цилиндрическая</w:t>
      </w:r>
      <w:r w:rsidRPr="00C5429B">
        <w:rPr>
          <w:sz w:val="20"/>
          <w:szCs w:val="20"/>
        </w:rPr>
        <w:t xml:space="preserve">, </w:t>
      </w:r>
      <w:r w:rsidRPr="00C5429B">
        <w:rPr>
          <w:noProof/>
          <w:sz w:val="20"/>
          <w:szCs w:val="20"/>
        </w:rPr>
        <w:t>коническая и червячная передача</w:t>
      </w:r>
      <w:r w:rsidRPr="00C5429B">
        <w:rPr>
          <w:sz w:val="20"/>
          <w:szCs w:val="20"/>
        </w:rPr>
        <w:t xml:space="preserve">) </w:t>
      </w:r>
      <w:r w:rsidRPr="00C5429B">
        <w:rPr>
          <w:noProof/>
          <w:sz w:val="20"/>
          <w:szCs w:val="20"/>
        </w:rPr>
        <w:t xml:space="preserve">в соответствии с классификацией </w:t>
      </w:r>
      <w:r w:rsidRPr="00C5429B">
        <w:rPr>
          <w:sz w:val="20"/>
          <w:szCs w:val="20"/>
          <w:lang w:val="en-US"/>
        </w:rPr>
        <w:t>API</w:t>
      </w:r>
      <w:r w:rsidRPr="00C5429B">
        <w:rPr>
          <w:sz w:val="20"/>
          <w:szCs w:val="20"/>
        </w:rPr>
        <w:t xml:space="preserve"> </w:t>
      </w:r>
      <w:r w:rsidRPr="00C5429B">
        <w:rPr>
          <w:sz w:val="20"/>
          <w:szCs w:val="20"/>
          <w:lang w:val="en-US"/>
        </w:rPr>
        <w:t>GL</w:t>
      </w:r>
      <w:r w:rsidRPr="00C5429B">
        <w:rPr>
          <w:sz w:val="20"/>
          <w:szCs w:val="20"/>
        </w:rPr>
        <w:t xml:space="preserve"> 4.</w:t>
      </w:r>
    </w:p>
    <w:p w:rsidR="00C06050" w:rsidRPr="00C5429B" w:rsidRDefault="00C0605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06050" w:rsidRPr="00C5429B" w:rsidRDefault="00C06050">
      <w:pPr>
        <w:tabs>
          <w:tab w:val="left" w:pos="2268"/>
        </w:tabs>
        <w:autoSpaceDE w:val="0"/>
        <w:autoSpaceDN w:val="0"/>
        <w:adjustRightInd w:val="0"/>
        <w:rPr>
          <w:sz w:val="20"/>
          <w:szCs w:val="20"/>
          <w:lang w:val="en-US"/>
        </w:rPr>
      </w:pPr>
      <w:r w:rsidRPr="00C5429B">
        <w:rPr>
          <w:b/>
          <w:bCs/>
          <w:noProof/>
          <w:sz w:val="20"/>
          <w:szCs w:val="20"/>
        </w:rPr>
        <w:t>СВОЙСТВА</w:t>
      </w:r>
      <w:r w:rsidRPr="00C5429B">
        <w:rPr>
          <w:color w:val="000000"/>
          <w:sz w:val="20"/>
          <w:szCs w:val="20"/>
          <w:lang w:val="en-US"/>
        </w:rPr>
        <w:tab/>
      </w:r>
      <w:r w:rsidRPr="00C5429B">
        <w:rPr>
          <w:sz w:val="20"/>
          <w:szCs w:val="20"/>
          <w:lang w:val="en-US"/>
        </w:rPr>
        <w:t xml:space="preserve">- </w:t>
      </w:r>
      <w:r w:rsidRPr="00C5429B">
        <w:rPr>
          <w:noProof/>
          <w:sz w:val="20"/>
          <w:szCs w:val="20"/>
        </w:rPr>
        <w:t>высокое поглощение сжатия</w:t>
      </w:r>
    </w:p>
    <w:p w:rsidR="00C06050" w:rsidRPr="00C5429B" w:rsidRDefault="00C06050">
      <w:pPr>
        <w:numPr>
          <w:ilvl w:val="0"/>
          <w:numId w:val="3"/>
        </w:numPr>
        <w:tabs>
          <w:tab w:val="clear" w:pos="360"/>
          <w:tab w:val="left" w:pos="2268"/>
          <w:tab w:val="num" w:pos="2410"/>
          <w:tab w:val="left" w:pos="4536"/>
          <w:tab w:val="right" w:pos="7655"/>
        </w:tabs>
        <w:ind w:left="2410" w:hanging="145"/>
        <w:rPr>
          <w:color w:val="000000"/>
          <w:sz w:val="20"/>
          <w:szCs w:val="20"/>
        </w:rPr>
      </w:pPr>
      <w:r w:rsidRPr="00C5429B">
        <w:rPr>
          <w:noProof/>
          <w:sz w:val="20"/>
          <w:szCs w:val="20"/>
        </w:rPr>
        <w:t>- предотвращает износ</w:t>
      </w:r>
    </w:p>
    <w:p w:rsidR="00C06050" w:rsidRPr="00C5429B" w:rsidRDefault="00C06050">
      <w:pPr>
        <w:numPr>
          <w:ilvl w:val="0"/>
          <w:numId w:val="3"/>
        </w:numPr>
        <w:tabs>
          <w:tab w:val="clear" w:pos="360"/>
          <w:tab w:val="left" w:pos="2268"/>
          <w:tab w:val="num" w:pos="2410"/>
          <w:tab w:val="left" w:pos="4536"/>
          <w:tab w:val="right" w:pos="7655"/>
        </w:tabs>
        <w:ind w:left="2410" w:hanging="145"/>
        <w:rPr>
          <w:color w:val="000000"/>
          <w:sz w:val="20"/>
          <w:szCs w:val="20"/>
        </w:rPr>
      </w:pPr>
      <w:r w:rsidRPr="00C5429B">
        <w:rPr>
          <w:noProof/>
          <w:sz w:val="20"/>
          <w:szCs w:val="20"/>
        </w:rPr>
        <w:t>- снижает шум при работе</w:t>
      </w:r>
    </w:p>
    <w:p w:rsidR="00C06050" w:rsidRPr="00C5429B" w:rsidRDefault="00C06050">
      <w:pPr>
        <w:numPr>
          <w:ilvl w:val="0"/>
          <w:numId w:val="3"/>
        </w:numPr>
        <w:tabs>
          <w:tab w:val="clear" w:pos="360"/>
          <w:tab w:val="left" w:pos="2268"/>
          <w:tab w:val="num" w:pos="2410"/>
          <w:tab w:val="left" w:pos="4536"/>
          <w:tab w:val="right" w:pos="7655"/>
        </w:tabs>
        <w:ind w:left="2410" w:hanging="145"/>
        <w:rPr>
          <w:color w:val="000000"/>
          <w:sz w:val="20"/>
          <w:szCs w:val="20"/>
        </w:rPr>
      </w:pPr>
      <w:r w:rsidRPr="00C5429B">
        <w:rPr>
          <w:noProof/>
          <w:sz w:val="20"/>
          <w:szCs w:val="20"/>
        </w:rPr>
        <w:t>- оптимальные вязкостно-температурные характеристики</w:t>
      </w:r>
    </w:p>
    <w:p w:rsidR="00C06050" w:rsidRPr="00C5429B" w:rsidRDefault="00C06050">
      <w:pPr>
        <w:numPr>
          <w:ilvl w:val="0"/>
          <w:numId w:val="3"/>
        </w:numPr>
        <w:tabs>
          <w:tab w:val="clear" w:pos="360"/>
          <w:tab w:val="left" w:pos="2268"/>
          <w:tab w:val="num" w:pos="2410"/>
          <w:tab w:val="left" w:pos="4536"/>
          <w:tab w:val="right" w:pos="7655"/>
        </w:tabs>
        <w:ind w:left="2410" w:hanging="145"/>
        <w:rPr>
          <w:color w:val="000000"/>
          <w:sz w:val="20"/>
          <w:szCs w:val="20"/>
        </w:rPr>
      </w:pPr>
      <w:r w:rsidRPr="00C5429B">
        <w:rPr>
          <w:noProof/>
          <w:sz w:val="20"/>
          <w:szCs w:val="20"/>
        </w:rPr>
        <w:t>- превосходная устойчивость к старению</w:t>
      </w:r>
    </w:p>
    <w:p w:rsidR="00C06050" w:rsidRPr="00C5429B" w:rsidRDefault="00C06050">
      <w:pPr>
        <w:numPr>
          <w:ilvl w:val="0"/>
          <w:numId w:val="3"/>
        </w:numPr>
        <w:tabs>
          <w:tab w:val="clear" w:pos="360"/>
          <w:tab w:val="left" w:pos="2268"/>
          <w:tab w:val="num" w:pos="2410"/>
          <w:tab w:val="left" w:pos="4536"/>
          <w:tab w:val="right" w:pos="7655"/>
        </w:tabs>
        <w:ind w:left="2410" w:hanging="145"/>
        <w:rPr>
          <w:color w:val="000000"/>
          <w:sz w:val="20"/>
          <w:szCs w:val="20"/>
        </w:rPr>
      </w:pPr>
      <w:r w:rsidRPr="00C5429B">
        <w:rPr>
          <w:noProof/>
          <w:sz w:val="20"/>
          <w:szCs w:val="20"/>
        </w:rPr>
        <w:t>- совместим с любыми уплотнительными материалами</w:t>
      </w:r>
    </w:p>
    <w:p w:rsidR="00C06050" w:rsidRPr="00C5429B" w:rsidRDefault="00C06050">
      <w:pPr>
        <w:tabs>
          <w:tab w:val="num" w:pos="241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06050" w:rsidRPr="00C5429B" w:rsidRDefault="00C06050">
      <w:pPr>
        <w:tabs>
          <w:tab w:val="left" w:pos="2268"/>
        </w:tabs>
        <w:autoSpaceDE w:val="0"/>
        <w:autoSpaceDN w:val="0"/>
        <w:adjustRightInd w:val="0"/>
        <w:ind w:right="3492"/>
        <w:rPr>
          <w:b/>
          <w:bCs/>
          <w:color w:val="000000"/>
          <w:sz w:val="20"/>
          <w:szCs w:val="20"/>
        </w:rPr>
      </w:pPr>
      <w:r w:rsidRPr="00C5429B">
        <w:rPr>
          <w:b/>
          <w:bCs/>
          <w:noProof/>
          <w:sz w:val="20"/>
          <w:szCs w:val="20"/>
        </w:rPr>
        <w:t>Спецификации и разрешения:</w:t>
      </w:r>
    </w:p>
    <w:p w:rsidR="00E874D3" w:rsidRPr="00E874D3" w:rsidRDefault="00E874D3" w:rsidP="00E874D3">
      <w:pPr>
        <w:autoSpaceDE w:val="0"/>
        <w:autoSpaceDN w:val="0"/>
        <w:adjustRightInd w:val="0"/>
        <w:ind w:left="2124" w:firstLine="216"/>
        <w:rPr>
          <w:color w:val="000000"/>
          <w:sz w:val="20"/>
          <w:szCs w:val="20"/>
        </w:rPr>
      </w:pPr>
      <w:r w:rsidRPr="00E874D3">
        <w:rPr>
          <w:color w:val="000000"/>
          <w:sz w:val="20"/>
          <w:szCs w:val="20"/>
        </w:rPr>
        <w:t>API GL 4</w:t>
      </w:r>
    </w:p>
    <w:p w:rsidR="00E874D3" w:rsidRPr="00E874D3" w:rsidRDefault="00E874D3" w:rsidP="00E874D3">
      <w:pPr>
        <w:autoSpaceDE w:val="0"/>
        <w:autoSpaceDN w:val="0"/>
        <w:adjustRightInd w:val="0"/>
        <w:ind w:left="2124" w:firstLine="216"/>
        <w:rPr>
          <w:color w:val="000000"/>
          <w:sz w:val="20"/>
          <w:szCs w:val="20"/>
        </w:rPr>
      </w:pPr>
      <w:proofErr w:type="spellStart"/>
      <w:r w:rsidRPr="00E874D3">
        <w:rPr>
          <w:color w:val="000000"/>
          <w:sz w:val="20"/>
          <w:szCs w:val="20"/>
        </w:rPr>
        <w:t>MB-Freigabe</w:t>
      </w:r>
      <w:proofErr w:type="spellEnd"/>
      <w:r w:rsidRPr="00E874D3">
        <w:rPr>
          <w:color w:val="000000"/>
          <w:sz w:val="20"/>
          <w:szCs w:val="20"/>
        </w:rPr>
        <w:t xml:space="preserve"> 235.1</w:t>
      </w:r>
    </w:p>
    <w:p w:rsidR="00E874D3" w:rsidRPr="00E874D3" w:rsidRDefault="00E874D3" w:rsidP="00E874D3">
      <w:pPr>
        <w:autoSpaceDE w:val="0"/>
        <w:autoSpaceDN w:val="0"/>
        <w:adjustRightInd w:val="0"/>
        <w:ind w:left="2124" w:firstLine="216"/>
        <w:rPr>
          <w:color w:val="000000"/>
          <w:sz w:val="20"/>
          <w:szCs w:val="20"/>
        </w:rPr>
      </w:pPr>
      <w:r w:rsidRPr="00E874D3">
        <w:rPr>
          <w:color w:val="000000"/>
          <w:sz w:val="20"/>
          <w:szCs w:val="20"/>
          <w:lang w:val="en-US"/>
        </w:rPr>
        <w:t>ZF</w:t>
      </w:r>
      <w:r w:rsidRPr="00E874D3">
        <w:rPr>
          <w:color w:val="000000"/>
          <w:sz w:val="20"/>
          <w:szCs w:val="20"/>
        </w:rPr>
        <w:t xml:space="preserve"> </w:t>
      </w:r>
      <w:r w:rsidRPr="00E874D3">
        <w:rPr>
          <w:color w:val="000000"/>
          <w:sz w:val="20"/>
          <w:szCs w:val="20"/>
          <w:lang w:val="en-US"/>
        </w:rPr>
        <w:t>TE</w:t>
      </w:r>
      <w:r w:rsidRPr="00E874D3">
        <w:rPr>
          <w:color w:val="000000"/>
          <w:sz w:val="20"/>
          <w:szCs w:val="20"/>
        </w:rPr>
        <w:t>-</w:t>
      </w:r>
      <w:r w:rsidRPr="00E874D3">
        <w:rPr>
          <w:color w:val="000000"/>
          <w:sz w:val="20"/>
          <w:szCs w:val="20"/>
          <w:lang w:val="en-US"/>
        </w:rPr>
        <w:t>ML</w:t>
      </w:r>
      <w:r w:rsidRPr="00E874D3">
        <w:rPr>
          <w:color w:val="000000"/>
          <w:sz w:val="20"/>
          <w:szCs w:val="20"/>
        </w:rPr>
        <w:t xml:space="preserve"> 02</w:t>
      </w:r>
      <w:r w:rsidRPr="00E874D3">
        <w:rPr>
          <w:color w:val="000000"/>
          <w:sz w:val="20"/>
          <w:szCs w:val="20"/>
          <w:lang w:val="en-US"/>
        </w:rPr>
        <w:t>B</w:t>
      </w:r>
      <w:r w:rsidRPr="00E874D3">
        <w:rPr>
          <w:color w:val="000000"/>
          <w:sz w:val="20"/>
          <w:szCs w:val="20"/>
        </w:rPr>
        <w:t>, 17</w:t>
      </w:r>
      <w:r w:rsidRPr="00E874D3">
        <w:rPr>
          <w:color w:val="000000"/>
          <w:sz w:val="20"/>
          <w:szCs w:val="20"/>
          <w:lang w:val="en-US"/>
        </w:rPr>
        <w:t>A</w:t>
      </w:r>
    </w:p>
    <w:p w:rsidR="00E874D3" w:rsidRDefault="00E874D3" w:rsidP="00E874D3">
      <w:pPr>
        <w:autoSpaceDE w:val="0"/>
        <w:autoSpaceDN w:val="0"/>
        <w:adjustRightInd w:val="0"/>
        <w:ind w:left="2124" w:firstLine="216"/>
        <w:rPr>
          <w:color w:val="000000"/>
          <w:sz w:val="20"/>
          <w:szCs w:val="20"/>
          <w:lang w:val="en-US"/>
        </w:rPr>
      </w:pPr>
      <w:r w:rsidRPr="00E874D3">
        <w:rPr>
          <w:color w:val="000000"/>
          <w:sz w:val="20"/>
          <w:szCs w:val="20"/>
          <w:lang w:val="en-US"/>
        </w:rPr>
        <w:t>MIL</w:t>
      </w:r>
      <w:r w:rsidRPr="00E874D3">
        <w:rPr>
          <w:color w:val="000000"/>
          <w:sz w:val="20"/>
          <w:szCs w:val="20"/>
        </w:rPr>
        <w:t>-</w:t>
      </w:r>
      <w:r w:rsidRPr="00E874D3">
        <w:rPr>
          <w:color w:val="000000"/>
          <w:sz w:val="20"/>
          <w:szCs w:val="20"/>
          <w:lang w:val="en-US"/>
        </w:rPr>
        <w:t>L</w:t>
      </w:r>
      <w:r w:rsidRPr="00E874D3">
        <w:rPr>
          <w:color w:val="000000"/>
          <w:sz w:val="20"/>
          <w:szCs w:val="20"/>
        </w:rPr>
        <w:t xml:space="preserve"> 2105</w:t>
      </w:r>
    </w:p>
    <w:p w:rsidR="000332F9" w:rsidRPr="000332F9" w:rsidRDefault="000332F9" w:rsidP="00E874D3">
      <w:pPr>
        <w:autoSpaceDE w:val="0"/>
        <w:autoSpaceDN w:val="0"/>
        <w:adjustRightInd w:val="0"/>
        <w:ind w:left="2124" w:firstLine="216"/>
        <w:rPr>
          <w:color w:val="000000"/>
          <w:sz w:val="20"/>
          <w:szCs w:val="20"/>
          <w:lang w:val="en-US"/>
        </w:rPr>
      </w:pPr>
    </w:p>
    <w:p w:rsidR="003A2BF1" w:rsidRPr="003A2BF1" w:rsidRDefault="003A2BF1" w:rsidP="003A2BF1">
      <w:pPr>
        <w:tabs>
          <w:tab w:val="left" w:pos="241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3A2BF1">
        <w:rPr>
          <w:b/>
          <w:color w:val="000000"/>
          <w:sz w:val="20"/>
          <w:szCs w:val="20"/>
        </w:rPr>
        <w:t xml:space="preserve">LIQUI MOLY рекомендует этот продукт дополнительно для </w:t>
      </w:r>
      <w:r w:rsidRPr="003A2BF1">
        <w:rPr>
          <w:b/>
          <w:color w:val="000000"/>
          <w:sz w:val="20"/>
          <w:szCs w:val="20"/>
        </w:rPr>
        <w:t>т</w:t>
      </w:r>
      <w:r w:rsidRPr="003A2BF1">
        <w:rPr>
          <w:b/>
          <w:color w:val="000000"/>
          <w:sz w:val="20"/>
          <w:szCs w:val="20"/>
        </w:rPr>
        <w:t>ранспортных</w:t>
      </w:r>
      <w:r w:rsidRPr="003A2BF1">
        <w:rPr>
          <w:b/>
          <w:color w:val="000000"/>
          <w:sz w:val="20"/>
          <w:szCs w:val="20"/>
        </w:rPr>
        <w:t xml:space="preserve"> </w:t>
      </w:r>
      <w:r w:rsidRPr="003A2BF1">
        <w:rPr>
          <w:b/>
          <w:color w:val="000000"/>
          <w:sz w:val="20"/>
          <w:szCs w:val="20"/>
        </w:rPr>
        <w:t>средств, для которых требуют следующих спецификации:</w:t>
      </w:r>
      <w:r w:rsidRPr="003A2BF1">
        <w:rPr>
          <w:b/>
          <w:color w:val="000000"/>
          <w:sz w:val="20"/>
          <w:szCs w:val="20"/>
        </w:rPr>
        <w:cr/>
      </w:r>
      <w:r>
        <w:rPr>
          <w:b/>
          <w:color w:val="000000"/>
          <w:sz w:val="20"/>
          <w:szCs w:val="20"/>
        </w:rPr>
        <w:tab/>
      </w:r>
      <w:r w:rsidRPr="00364A33">
        <w:rPr>
          <w:color w:val="000000"/>
          <w:sz w:val="20"/>
          <w:szCs w:val="20"/>
          <w:lang w:val="en-US"/>
        </w:rPr>
        <w:t>MAN</w:t>
      </w:r>
      <w:r w:rsidRPr="003A2BF1">
        <w:rPr>
          <w:color w:val="000000"/>
          <w:sz w:val="20"/>
          <w:szCs w:val="20"/>
        </w:rPr>
        <w:t xml:space="preserve"> 341 </w:t>
      </w:r>
      <w:proofErr w:type="spellStart"/>
      <w:r w:rsidRPr="00364A33">
        <w:rPr>
          <w:color w:val="000000"/>
          <w:sz w:val="20"/>
          <w:szCs w:val="20"/>
          <w:lang w:val="en-US"/>
        </w:rPr>
        <w:t>Typ</w:t>
      </w:r>
      <w:proofErr w:type="spellEnd"/>
      <w:r w:rsidRPr="003A2BF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>E</w:t>
      </w:r>
      <w:r w:rsidRPr="003A2BF1">
        <w:rPr>
          <w:color w:val="000000"/>
          <w:sz w:val="20"/>
          <w:szCs w:val="20"/>
        </w:rPr>
        <w:t>1</w:t>
      </w:r>
    </w:p>
    <w:p w:rsidR="003A2BF1" w:rsidRPr="00364A33" w:rsidRDefault="003A2BF1" w:rsidP="003A2BF1">
      <w:pPr>
        <w:tabs>
          <w:tab w:val="left" w:pos="2410"/>
        </w:tabs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ab/>
      </w:r>
      <w:r w:rsidRPr="00364A33">
        <w:rPr>
          <w:color w:val="000000"/>
          <w:sz w:val="20"/>
          <w:szCs w:val="20"/>
          <w:lang w:val="en-US"/>
        </w:rPr>
        <w:t xml:space="preserve">MAN 341 </w:t>
      </w:r>
      <w:proofErr w:type="spellStart"/>
      <w:r w:rsidRPr="00364A33">
        <w:rPr>
          <w:color w:val="000000"/>
          <w:sz w:val="20"/>
          <w:szCs w:val="20"/>
          <w:lang w:val="en-US"/>
        </w:rPr>
        <w:t>Typ</w:t>
      </w:r>
      <w:proofErr w:type="spellEnd"/>
      <w:r w:rsidRPr="00364A33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Z2</w:t>
      </w:r>
    </w:p>
    <w:p w:rsidR="00C06050" w:rsidRPr="00C5429B" w:rsidRDefault="00C06050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C5429B" w:rsidRPr="00C5429B" w:rsidRDefault="00C5429B">
      <w:pPr>
        <w:tabs>
          <w:tab w:val="left" w:pos="2206"/>
        </w:tabs>
        <w:autoSpaceDE w:val="0"/>
        <w:autoSpaceDN w:val="0"/>
        <w:adjustRightInd w:val="0"/>
        <w:rPr>
          <w:b/>
          <w:bCs/>
          <w:noProof/>
          <w:sz w:val="20"/>
          <w:szCs w:val="20"/>
        </w:rPr>
      </w:pPr>
      <w:r w:rsidRPr="00C5429B">
        <w:rPr>
          <w:b/>
          <w:bCs/>
          <w:noProof/>
          <w:sz w:val="20"/>
          <w:szCs w:val="20"/>
        </w:rPr>
        <w:t>ТЕХНИЧЕСКИЕ</w:t>
      </w:r>
    </w:p>
    <w:p w:rsidR="00C06050" w:rsidRPr="00C5429B" w:rsidRDefault="00C06050" w:rsidP="00C5429B">
      <w:pPr>
        <w:tabs>
          <w:tab w:val="left" w:pos="2268"/>
          <w:tab w:val="left" w:pos="4130"/>
          <w:tab w:val="left" w:pos="4819"/>
          <w:tab w:val="left" w:pos="6196"/>
          <w:tab w:val="left" w:pos="6884"/>
          <w:tab w:val="left" w:pos="7573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C5429B">
        <w:rPr>
          <w:b/>
          <w:bCs/>
          <w:noProof/>
          <w:sz w:val="20"/>
          <w:szCs w:val="20"/>
        </w:rPr>
        <w:t>ХАРАКТЕРИСТИКИ</w:t>
      </w:r>
      <w:r w:rsidRPr="00C5429B">
        <w:rPr>
          <w:color w:val="000000"/>
          <w:sz w:val="20"/>
          <w:szCs w:val="20"/>
        </w:rPr>
        <w:tab/>
      </w:r>
      <w:r w:rsidRPr="00C5429B">
        <w:rPr>
          <w:noProof/>
          <w:sz w:val="20"/>
          <w:szCs w:val="20"/>
        </w:rPr>
        <w:t>Класс вязкости</w:t>
      </w:r>
      <w:r w:rsidRPr="00C5429B">
        <w:rPr>
          <w:color w:val="000000"/>
          <w:sz w:val="20"/>
          <w:szCs w:val="20"/>
        </w:rPr>
        <w:tab/>
      </w:r>
      <w:r w:rsidRPr="00C5429B">
        <w:rPr>
          <w:color w:val="000000"/>
          <w:sz w:val="20"/>
          <w:szCs w:val="20"/>
        </w:rPr>
        <w:tab/>
        <w:t xml:space="preserve">: </w:t>
      </w:r>
      <w:r w:rsidRPr="00C5429B">
        <w:rPr>
          <w:noProof/>
          <w:color w:val="000000"/>
          <w:sz w:val="20"/>
          <w:szCs w:val="20"/>
        </w:rPr>
        <w:t>80W</w:t>
      </w:r>
    </w:p>
    <w:p w:rsidR="00C06050" w:rsidRPr="00C5429B" w:rsidRDefault="00C06050">
      <w:pPr>
        <w:tabs>
          <w:tab w:val="left" w:pos="2268"/>
          <w:tab w:val="left" w:pos="4130"/>
          <w:tab w:val="left" w:pos="4819"/>
          <w:tab w:val="left" w:pos="6196"/>
          <w:tab w:val="left" w:pos="6884"/>
          <w:tab w:val="left" w:pos="7573"/>
        </w:tabs>
        <w:autoSpaceDE w:val="0"/>
        <w:autoSpaceDN w:val="0"/>
        <w:adjustRightInd w:val="0"/>
        <w:rPr>
          <w:sz w:val="20"/>
          <w:szCs w:val="20"/>
        </w:rPr>
      </w:pPr>
      <w:r w:rsidRPr="00C5429B">
        <w:rPr>
          <w:color w:val="000000"/>
          <w:sz w:val="20"/>
          <w:szCs w:val="20"/>
        </w:rPr>
        <w:tab/>
      </w:r>
      <w:r w:rsidRPr="00C5429B">
        <w:rPr>
          <w:noProof/>
          <w:sz w:val="20"/>
          <w:szCs w:val="20"/>
        </w:rPr>
        <w:t>Плотность при</w:t>
      </w:r>
      <w:r w:rsidRPr="00C5429B">
        <w:rPr>
          <w:sz w:val="20"/>
          <w:szCs w:val="20"/>
        </w:rPr>
        <w:t xml:space="preserve"> +</w:t>
      </w:r>
      <w:r w:rsidR="000B6494">
        <w:rPr>
          <w:sz w:val="20"/>
          <w:szCs w:val="20"/>
        </w:rPr>
        <w:t xml:space="preserve"> </w:t>
      </w:r>
      <w:r w:rsidRPr="00C5429B">
        <w:rPr>
          <w:sz w:val="20"/>
          <w:szCs w:val="20"/>
        </w:rPr>
        <w:t>15 °</w:t>
      </w:r>
      <w:r w:rsidRPr="00C5429B">
        <w:rPr>
          <w:sz w:val="20"/>
          <w:szCs w:val="20"/>
          <w:lang w:val="en-US"/>
        </w:rPr>
        <w:t>C</w:t>
      </w:r>
      <w:r w:rsidRPr="00C5429B">
        <w:rPr>
          <w:color w:val="000000"/>
          <w:sz w:val="20"/>
          <w:szCs w:val="20"/>
        </w:rPr>
        <w:tab/>
        <w:t>: 0,</w:t>
      </w:r>
      <w:r w:rsidR="000B6494">
        <w:rPr>
          <w:color w:val="000000"/>
          <w:sz w:val="20"/>
          <w:szCs w:val="20"/>
        </w:rPr>
        <w:t>885</w:t>
      </w:r>
      <w:r w:rsidRPr="00C5429B">
        <w:rPr>
          <w:color w:val="000000"/>
          <w:sz w:val="20"/>
          <w:szCs w:val="20"/>
        </w:rPr>
        <w:tab/>
      </w:r>
      <w:r w:rsidRPr="00C5429B">
        <w:rPr>
          <w:noProof/>
          <w:sz w:val="20"/>
          <w:szCs w:val="20"/>
        </w:rPr>
        <w:t>г</w:t>
      </w:r>
      <w:r w:rsidRPr="00C5429B">
        <w:rPr>
          <w:sz w:val="20"/>
          <w:szCs w:val="20"/>
        </w:rPr>
        <w:t>/</w:t>
      </w:r>
      <w:r w:rsidRPr="00C5429B">
        <w:rPr>
          <w:noProof/>
          <w:sz w:val="20"/>
          <w:szCs w:val="20"/>
        </w:rPr>
        <w:t>см</w:t>
      </w:r>
      <w:r w:rsidRPr="00C5429B">
        <w:rPr>
          <w:sz w:val="20"/>
          <w:szCs w:val="20"/>
          <w:vertAlign w:val="superscript"/>
        </w:rPr>
        <w:t>3</w:t>
      </w:r>
      <w:r w:rsidRPr="00C5429B">
        <w:rPr>
          <w:color w:val="000000"/>
          <w:sz w:val="20"/>
          <w:szCs w:val="20"/>
        </w:rPr>
        <w:tab/>
      </w:r>
      <w:r w:rsidRPr="00C5429B">
        <w:rPr>
          <w:color w:val="000000"/>
          <w:sz w:val="20"/>
          <w:szCs w:val="20"/>
        </w:rPr>
        <w:tab/>
      </w:r>
      <w:r w:rsidRPr="00C5429B">
        <w:rPr>
          <w:noProof/>
          <w:color w:val="000000"/>
          <w:sz w:val="20"/>
          <w:szCs w:val="20"/>
        </w:rPr>
        <w:t>DIN 51757</w:t>
      </w:r>
    </w:p>
    <w:p w:rsidR="00C06050" w:rsidRPr="000B6494" w:rsidRDefault="00C06050">
      <w:pPr>
        <w:tabs>
          <w:tab w:val="left" w:pos="2268"/>
          <w:tab w:val="left" w:pos="4130"/>
          <w:tab w:val="left" w:pos="4819"/>
          <w:tab w:val="left" w:pos="6196"/>
          <w:tab w:val="left" w:pos="6884"/>
          <w:tab w:val="left" w:pos="7573"/>
        </w:tabs>
        <w:autoSpaceDE w:val="0"/>
        <w:autoSpaceDN w:val="0"/>
        <w:adjustRightInd w:val="0"/>
        <w:rPr>
          <w:sz w:val="20"/>
          <w:szCs w:val="20"/>
        </w:rPr>
      </w:pPr>
      <w:r w:rsidRPr="00C5429B">
        <w:rPr>
          <w:color w:val="000000"/>
          <w:sz w:val="20"/>
          <w:szCs w:val="20"/>
        </w:rPr>
        <w:tab/>
      </w:r>
      <w:r w:rsidRPr="00C5429B">
        <w:rPr>
          <w:noProof/>
          <w:sz w:val="20"/>
          <w:szCs w:val="20"/>
        </w:rPr>
        <w:t>Вязкость при</w:t>
      </w:r>
      <w:r w:rsidRPr="00C5429B">
        <w:rPr>
          <w:sz w:val="20"/>
          <w:szCs w:val="20"/>
        </w:rPr>
        <w:t xml:space="preserve"> +</w:t>
      </w:r>
      <w:r w:rsidR="000B6494">
        <w:rPr>
          <w:sz w:val="20"/>
          <w:szCs w:val="20"/>
        </w:rPr>
        <w:t xml:space="preserve"> </w:t>
      </w:r>
      <w:r w:rsidRPr="00C5429B">
        <w:rPr>
          <w:sz w:val="20"/>
          <w:szCs w:val="20"/>
        </w:rPr>
        <w:t>40°</w:t>
      </w:r>
      <w:r w:rsidRPr="00C5429B">
        <w:rPr>
          <w:sz w:val="20"/>
          <w:szCs w:val="20"/>
          <w:lang w:val="en-US"/>
        </w:rPr>
        <w:t>C</w:t>
      </w:r>
      <w:r w:rsidR="000B6494">
        <w:rPr>
          <w:color w:val="000000"/>
          <w:sz w:val="20"/>
          <w:szCs w:val="20"/>
        </w:rPr>
        <w:tab/>
        <w:t>: 93,4</w:t>
      </w:r>
      <w:r w:rsidRPr="00C5429B">
        <w:rPr>
          <w:color w:val="000000"/>
          <w:sz w:val="20"/>
          <w:szCs w:val="20"/>
        </w:rPr>
        <w:tab/>
      </w:r>
      <w:r w:rsidRPr="00C5429B">
        <w:rPr>
          <w:noProof/>
          <w:sz w:val="20"/>
          <w:szCs w:val="20"/>
        </w:rPr>
        <w:t>мм</w:t>
      </w:r>
      <w:proofErr w:type="gramStart"/>
      <w:r w:rsidRPr="00C5429B">
        <w:rPr>
          <w:sz w:val="20"/>
          <w:szCs w:val="20"/>
          <w:vertAlign w:val="superscript"/>
        </w:rPr>
        <w:t>2</w:t>
      </w:r>
      <w:proofErr w:type="gramEnd"/>
      <w:r w:rsidRPr="00C5429B">
        <w:rPr>
          <w:sz w:val="20"/>
          <w:szCs w:val="20"/>
        </w:rPr>
        <w:t>/</w:t>
      </w:r>
      <w:r w:rsidRPr="00C5429B">
        <w:rPr>
          <w:noProof/>
          <w:sz w:val="20"/>
          <w:szCs w:val="20"/>
        </w:rPr>
        <w:t>сек</w:t>
      </w:r>
      <w:r w:rsidRPr="00C5429B">
        <w:rPr>
          <w:color w:val="000000"/>
          <w:sz w:val="20"/>
          <w:szCs w:val="20"/>
        </w:rPr>
        <w:tab/>
      </w:r>
      <w:r w:rsidR="000B6494">
        <w:rPr>
          <w:noProof/>
          <w:color w:val="000000"/>
          <w:sz w:val="20"/>
          <w:szCs w:val="20"/>
        </w:rPr>
        <w:t>ASTM D 7042-04</w:t>
      </w:r>
    </w:p>
    <w:p w:rsidR="00C06050" w:rsidRPr="00C5429B" w:rsidRDefault="00C06050">
      <w:pPr>
        <w:tabs>
          <w:tab w:val="left" w:pos="2268"/>
          <w:tab w:val="left" w:pos="4130"/>
          <w:tab w:val="left" w:pos="4819"/>
          <w:tab w:val="left" w:pos="6196"/>
          <w:tab w:val="left" w:pos="6884"/>
          <w:tab w:val="left" w:pos="7573"/>
        </w:tabs>
        <w:autoSpaceDE w:val="0"/>
        <w:autoSpaceDN w:val="0"/>
        <w:adjustRightInd w:val="0"/>
        <w:rPr>
          <w:sz w:val="20"/>
          <w:szCs w:val="20"/>
        </w:rPr>
      </w:pPr>
      <w:r w:rsidRPr="00C5429B">
        <w:rPr>
          <w:color w:val="000000"/>
          <w:sz w:val="20"/>
          <w:szCs w:val="20"/>
        </w:rPr>
        <w:tab/>
      </w:r>
      <w:r w:rsidRPr="00C5429B">
        <w:rPr>
          <w:noProof/>
          <w:sz w:val="20"/>
          <w:szCs w:val="20"/>
        </w:rPr>
        <w:t>Вязкость при</w:t>
      </w:r>
      <w:r w:rsidRPr="00C5429B">
        <w:rPr>
          <w:sz w:val="20"/>
          <w:szCs w:val="20"/>
        </w:rPr>
        <w:t xml:space="preserve"> +</w:t>
      </w:r>
      <w:r w:rsidR="000B6494">
        <w:rPr>
          <w:sz w:val="20"/>
          <w:szCs w:val="20"/>
        </w:rPr>
        <w:t xml:space="preserve"> </w:t>
      </w:r>
      <w:r w:rsidRPr="00C5429B">
        <w:rPr>
          <w:sz w:val="20"/>
          <w:szCs w:val="20"/>
        </w:rPr>
        <w:t>100°</w:t>
      </w:r>
      <w:r w:rsidRPr="00C5429B">
        <w:rPr>
          <w:sz w:val="20"/>
          <w:szCs w:val="20"/>
          <w:lang w:val="en-US"/>
        </w:rPr>
        <w:t>C</w:t>
      </w:r>
      <w:r w:rsidR="000B6494">
        <w:rPr>
          <w:color w:val="000000"/>
          <w:sz w:val="20"/>
          <w:szCs w:val="20"/>
        </w:rPr>
        <w:tab/>
        <w:t>: 11,4</w:t>
      </w:r>
      <w:r w:rsidRPr="00C5429B">
        <w:rPr>
          <w:color w:val="000000"/>
          <w:sz w:val="20"/>
          <w:szCs w:val="20"/>
        </w:rPr>
        <w:tab/>
      </w:r>
      <w:r w:rsidRPr="00C5429B">
        <w:rPr>
          <w:noProof/>
          <w:sz w:val="20"/>
          <w:szCs w:val="20"/>
        </w:rPr>
        <w:t>мм</w:t>
      </w:r>
      <w:proofErr w:type="gramStart"/>
      <w:r w:rsidRPr="00C5429B">
        <w:rPr>
          <w:sz w:val="20"/>
          <w:szCs w:val="20"/>
          <w:vertAlign w:val="superscript"/>
        </w:rPr>
        <w:t>2</w:t>
      </w:r>
      <w:proofErr w:type="gramEnd"/>
      <w:r w:rsidRPr="00C5429B">
        <w:rPr>
          <w:sz w:val="20"/>
          <w:szCs w:val="20"/>
        </w:rPr>
        <w:t>/</w:t>
      </w:r>
      <w:r w:rsidRPr="00C5429B">
        <w:rPr>
          <w:noProof/>
          <w:sz w:val="20"/>
          <w:szCs w:val="20"/>
        </w:rPr>
        <w:t>сек</w:t>
      </w:r>
      <w:r w:rsidRPr="00C5429B">
        <w:rPr>
          <w:color w:val="000000"/>
          <w:sz w:val="20"/>
          <w:szCs w:val="20"/>
        </w:rPr>
        <w:tab/>
      </w:r>
      <w:r w:rsidR="000B6494">
        <w:rPr>
          <w:noProof/>
          <w:color w:val="000000"/>
          <w:sz w:val="20"/>
          <w:szCs w:val="20"/>
        </w:rPr>
        <w:t>ASTM D 7042-04</w:t>
      </w:r>
    </w:p>
    <w:p w:rsidR="00C06050" w:rsidRPr="00C5429B" w:rsidRDefault="00C06050">
      <w:pPr>
        <w:tabs>
          <w:tab w:val="left" w:pos="2268"/>
          <w:tab w:val="left" w:pos="4130"/>
          <w:tab w:val="left" w:pos="4819"/>
          <w:tab w:val="left" w:pos="6196"/>
          <w:tab w:val="left" w:pos="6884"/>
          <w:tab w:val="left" w:pos="7573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C5429B">
        <w:rPr>
          <w:color w:val="000000"/>
          <w:sz w:val="20"/>
          <w:szCs w:val="20"/>
        </w:rPr>
        <w:tab/>
      </w:r>
      <w:r w:rsidRPr="00C5429B">
        <w:rPr>
          <w:noProof/>
          <w:sz w:val="20"/>
          <w:szCs w:val="20"/>
        </w:rPr>
        <w:t>Индекс вязкости</w:t>
      </w:r>
      <w:r w:rsidR="000B6494">
        <w:rPr>
          <w:color w:val="000000"/>
          <w:sz w:val="20"/>
          <w:szCs w:val="20"/>
        </w:rPr>
        <w:tab/>
      </w:r>
      <w:r w:rsidR="000B6494">
        <w:rPr>
          <w:color w:val="000000"/>
          <w:sz w:val="20"/>
          <w:szCs w:val="20"/>
        </w:rPr>
        <w:tab/>
        <w:t>: 110</w:t>
      </w:r>
      <w:r w:rsidRPr="00C5429B">
        <w:rPr>
          <w:color w:val="000000"/>
          <w:sz w:val="20"/>
          <w:szCs w:val="20"/>
        </w:rPr>
        <w:tab/>
      </w:r>
      <w:r w:rsidRPr="00C5429B">
        <w:rPr>
          <w:color w:val="000000"/>
          <w:sz w:val="20"/>
          <w:szCs w:val="20"/>
        </w:rPr>
        <w:tab/>
      </w:r>
      <w:r w:rsidRPr="00C5429B">
        <w:rPr>
          <w:color w:val="000000"/>
          <w:sz w:val="20"/>
          <w:szCs w:val="20"/>
        </w:rPr>
        <w:tab/>
      </w:r>
      <w:r w:rsidRPr="00C5429B">
        <w:rPr>
          <w:noProof/>
          <w:color w:val="000000"/>
          <w:sz w:val="20"/>
          <w:szCs w:val="20"/>
        </w:rPr>
        <w:t>DIN ISO 2909</w:t>
      </w:r>
    </w:p>
    <w:p w:rsidR="00C06050" w:rsidRPr="00C5429B" w:rsidRDefault="00C06050">
      <w:pPr>
        <w:tabs>
          <w:tab w:val="left" w:pos="2268"/>
          <w:tab w:val="left" w:pos="4130"/>
          <w:tab w:val="left" w:pos="4819"/>
          <w:tab w:val="left" w:pos="6196"/>
          <w:tab w:val="left" w:pos="6884"/>
          <w:tab w:val="left" w:pos="7573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C5429B">
        <w:rPr>
          <w:color w:val="000000"/>
          <w:sz w:val="20"/>
          <w:szCs w:val="20"/>
        </w:rPr>
        <w:tab/>
      </w:r>
      <w:r w:rsidRPr="00C5429B">
        <w:rPr>
          <w:noProof/>
          <w:sz w:val="20"/>
          <w:szCs w:val="20"/>
        </w:rPr>
        <w:t>Темп</w:t>
      </w:r>
      <w:r w:rsidR="00C5429B" w:rsidRPr="00C5429B">
        <w:rPr>
          <w:noProof/>
          <w:sz w:val="20"/>
          <w:szCs w:val="20"/>
        </w:rPr>
        <w:t>.</w:t>
      </w:r>
      <w:r w:rsidRPr="00C5429B">
        <w:rPr>
          <w:noProof/>
          <w:sz w:val="20"/>
          <w:szCs w:val="20"/>
        </w:rPr>
        <w:t xml:space="preserve"> воспламенения</w:t>
      </w:r>
      <w:r w:rsidR="000B6494">
        <w:rPr>
          <w:color w:val="000000"/>
          <w:sz w:val="20"/>
          <w:szCs w:val="20"/>
        </w:rPr>
        <w:tab/>
        <w:t>: 218</w:t>
      </w:r>
      <w:r w:rsidRPr="00C5429B">
        <w:rPr>
          <w:color w:val="000000"/>
          <w:sz w:val="20"/>
          <w:szCs w:val="20"/>
        </w:rPr>
        <w:tab/>
      </w:r>
      <w:r w:rsidRPr="00C5429B">
        <w:rPr>
          <w:noProof/>
          <w:color w:val="000000"/>
          <w:sz w:val="20"/>
          <w:szCs w:val="20"/>
        </w:rPr>
        <w:t>°C</w:t>
      </w:r>
      <w:r w:rsidRPr="00C5429B">
        <w:rPr>
          <w:color w:val="000000"/>
          <w:sz w:val="20"/>
          <w:szCs w:val="20"/>
        </w:rPr>
        <w:tab/>
      </w:r>
      <w:r w:rsidRPr="00C5429B">
        <w:rPr>
          <w:color w:val="000000"/>
          <w:sz w:val="20"/>
          <w:szCs w:val="20"/>
        </w:rPr>
        <w:tab/>
      </w:r>
      <w:r w:rsidRPr="00C5429B">
        <w:rPr>
          <w:noProof/>
          <w:color w:val="000000"/>
          <w:sz w:val="20"/>
          <w:szCs w:val="20"/>
        </w:rPr>
        <w:t>DIN ISO 2592</w:t>
      </w:r>
    </w:p>
    <w:p w:rsidR="00C06050" w:rsidRPr="00C5429B" w:rsidRDefault="00C06050">
      <w:pPr>
        <w:tabs>
          <w:tab w:val="left" w:pos="2268"/>
          <w:tab w:val="left" w:pos="4130"/>
          <w:tab w:val="left" w:pos="4819"/>
          <w:tab w:val="left" w:pos="6196"/>
          <w:tab w:val="left" w:pos="6884"/>
          <w:tab w:val="left" w:pos="7573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C5429B">
        <w:rPr>
          <w:color w:val="000000"/>
          <w:sz w:val="20"/>
          <w:szCs w:val="20"/>
        </w:rPr>
        <w:tab/>
      </w:r>
      <w:r w:rsidRPr="00C5429B">
        <w:rPr>
          <w:noProof/>
          <w:sz w:val="20"/>
          <w:szCs w:val="20"/>
        </w:rPr>
        <w:t>Темп</w:t>
      </w:r>
      <w:r w:rsidR="00C5429B" w:rsidRPr="00C5429B">
        <w:rPr>
          <w:noProof/>
          <w:sz w:val="20"/>
          <w:szCs w:val="20"/>
        </w:rPr>
        <w:t>.</w:t>
      </w:r>
      <w:r w:rsidRPr="00C5429B">
        <w:rPr>
          <w:noProof/>
          <w:sz w:val="20"/>
          <w:szCs w:val="20"/>
        </w:rPr>
        <w:t xml:space="preserve"> каплепадения</w:t>
      </w:r>
      <w:r w:rsidRPr="00C5429B">
        <w:rPr>
          <w:color w:val="000000"/>
          <w:sz w:val="20"/>
          <w:szCs w:val="20"/>
        </w:rPr>
        <w:tab/>
        <w:t>: -27</w:t>
      </w:r>
      <w:r w:rsidRPr="00C5429B">
        <w:rPr>
          <w:color w:val="000000"/>
          <w:sz w:val="20"/>
          <w:szCs w:val="20"/>
        </w:rPr>
        <w:tab/>
      </w:r>
      <w:r w:rsidRPr="00C5429B">
        <w:rPr>
          <w:noProof/>
          <w:color w:val="000000"/>
          <w:sz w:val="20"/>
          <w:szCs w:val="20"/>
        </w:rPr>
        <w:t>°C</w:t>
      </w:r>
      <w:r w:rsidRPr="00C5429B">
        <w:rPr>
          <w:color w:val="000000"/>
          <w:sz w:val="20"/>
          <w:szCs w:val="20"/>
        </w:rPr>
        <w:tab/>
      </w:r>
      <w:r w:rsidRPr="00C5429B">
        <w:rPr>
          <w:color w:val="000000"/>
          <w:sz w:val="20"/>
          <w:szCs w:val="20"/>
        </w:rPr>
        <w:tab/>
      </w:r>
      <w:r w:rsidRPr="00C5429B">
        <w:rPr>
          <w:noProof/>
          <w:color w:val="000000"/>
          <w:sz w:val="20"/>
          <w:szCs w:val="20"/>
        </w:rPr>
        <w:t>DIN ISO 3016</w:t>
      </w:r>
    </w:p>
    <w:p w:rsidR="00C06050" w:rsidRPr="000B6494" w:rsidRDefault="00C06050">
      <w:pPr>
        <w:tabs>
          <w:tab w:val="left" w:pos="2268"/>
          <w:tab w:val="left" w:pos="4130"/>
          <w:tab w:val="left" w:pos="4819"/>
          <w:tab w:val="left" w:pos="6196"/>
          <w:tab w:val="left" w:pos="6884"/>
          <w:tab w:val="left" w:pos="7573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C5429B">
        <w:rPr>
          <w:color w:val="000000"/>
          <w:sz w:val="20"/>
          <w:szCs w:val="20"/>
        </w:rPr>
        <w:tab/>
      </w:r>
      <w:r w:rsidRPr="00C5429B">
        <w:rPr>
          <w:noProof/>
          <w:sz w:val="20"/>
          <w:szCs w:val="20"/>
        </w:rPr>
        <w:t>Хромат</w:t>
      </w:r>
      <w:r w:rsidR="00C5429B" w:rsidRPr="00C5429B">
        <w:rPr>
          <w:noProof/>
          <w:sz w:val="20"/>
          <w:szCs w:val="20"/>
        </w:rPr>
        <w:t>ич.</w:t>
      </w:r>
      <w:r w:rsidRPr="00C5429B">
        <w:rPr>
          <w:noProof/>
          <w:sz w:val="20"/>
          <w:szCs w:val="20"/>
        </w:rPr>
        <w:t xml:space="preserve"> число</w:t>
      </w:r>
      <w:r w:rsidRPr="00C5429B">
        <w:rPr>
          <w:sz w:val="20"/>
          <w:szCs w:val="20"/>
        </w:rPr>
        <w:t xml:space="preserve"> </w:t>
      </w:r>
      <w:r w:rsidRPr="00C5429B">
        <w:rPr>
          <w:sz w:val="20"/>
          <w:szCs w:val="20"/>
          <w:lang w:val="en-US"/>
        </w:rPr>
        <w:t>ASTM</w:t>
      </w:r>
      <w:r w:rsidRPr="00C5429B">
        <w:rPr>
          <w:color w:val="000000"/>
          <w:sz w:val="20"/>
          <w:szCs w:val="20"/>
        </w:rPr>
        <w:tab/>
        <w:t>: 3,5</w:t>
      </w:r>
      <w:r w:rsidRPr="00C5429B">
        <w:rPr>
          <w:color w:val="000000"/>
          <w:sz w:val="20"/>
          <w:szCs w:val="20"/>
        </w:rPr>
        <w:tab/>
      </w:r>
      <w:r w:rsidRPr="00C5429B">
        <w:rPr>
          <w:color w:val="000000"/>
          <w:sz w:val="20"/>
          <w:szCs w:val="20"/>
        </w:rPr>
        <w:tab/>
      </w:r>
      <w:r w:rsidRPr="00C5429B">
        <w:rPr>
          <w:color w:val="000000"/>
          <w:sz w:val="20"/>
          <w:szCs w:val="20"/>
        </w:rPr>
        <w:tab/>
      </w:r>
      <w:r w:rsidRPr="00C5429B">
        <w:rPr>
          <w:noProof/>
          <w:color w:val="000000"/>
          <w:sz w:val="20"/>
          <w:szCs w:val="20"/>
        </w:rPr>
        <w:t xml:space="preserve">DIN </w:t>
      </w:r>
      <w:r w:rsidR="000B6494">
        <w:rPr>
          <w:noProof/>
          <w:color w:val="000000"/>
          <w:sz w:val="20"/>
          <w:szCs w:val="20"/>
        </w:rPr>
        <w:t>ISO 2049</w:t>
      </w:r>
    </w:p>
    <w:p w:rsidR="00D22193" w:rsidRPr="000B6494" w:rsidRDefault="00D22193">
      <w:pPr>
        <w:tabs>
          <w:tab w:val="left" w:pos="2268"/>
        </w:tabs>
        <w:autoSpaceDE w:val="0"/>
        <w:autoSpaceDN w:val="0"/>
        <w:adjustRightInd w:val="0"/>
        <w:ind w:left="2268" w:hanging="2268"/>
      </w:pPr>
    </w:p>
    <w:p w:rsidR="00C5429B" w:rsidRPr="00C5429B" w:rsidRDefault="00C5429B" w:rsidP="00D22193">
      <w:pPr>
        <w:tabs>
          <w:tab w:val="left" w:pos="2268"/>
        </w:tabs>
        <w:autoSpaceDE w:val="0"/>
        <w:autoSpaceDN w:val="0"/>
        <w:adjustRightInd w:val="0"/>
        <w:rPr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ОБЛАСТИ</w:t>
      </w:r>
      <w:r>
        <w:rPr>
          <w:b/>
          <w:bCs/>
          <w:noProof/>
          <w:sz w:val="20"/>
          <w:szCs w:val="20"/>
        </w:rPr>
        <w:tab/>
      </w:r>
      <w:r>
        <w:rPr>
          <w:noProof/>
          <w:sz w:val="20"/>
          <w:szCs w:val="20"/>
        </w:rPr>
        <w:t xml:space="preserve">Для механизмов </w:t>
      </w:r>
      <w:r w:rsidRPr="00C5429B">
        <w:rPr>
          <w:noProof/>
          <w:sz w:val="20"/>
          <w:szCs w:val="20"/>
        </w:rPr>
        <w:t>передачи</w:t>
      </w:r>
      <w:r w:rsidRPr="00C5429B">
        <w:rPr>
          <w:sz w:val="20"/>
          <w:szCs w:val="20"/>
        </w:rPr>
        <w:t xml:space="preserve"> (</w:t>
      </w:r>
      <w:r w:rsidRPr="00C5429B">
        <w:rPr>
          <w:noProof/>
          <w:sz w:val="20"/>
          <w:szCs w:val="20"/>
        </w:rPr>
        <w:t>в частности коробки передач</w:t>
      </w:r>
      <w:r w:rsidRPr="00C5429B">
        <w:rPr>
          <w:sz w:val="20"/>
          <w:szCs w:val="20"/>
        </w:rPr>
        <w:t xml:space="preserve">) </w:t>
      </w:r>
      <w:r w:rsidRPr="00C5429B">
        <w:rPr>
          <w:noProof/>
          <w:sz w:val="20"/>
          <w:szCs w:val="20"/>
        </w:rPr>
        <w:t xml:space="preserve">и главной передачи с </w:t>
      </w:r>
    </w:p>
    <w:p w:rsidR="00C06050" w:rsidRPr="00C5429B" w:rsidRDefault="00C06050">
      <w:pPr>
        <w:tabs>
          <w:tab w:val="left" w:pos="2268"/>
        </w:tabs>
        <w:autoSpaceDE w:val="0"/>
        <w:autoSpaceDN w:val="0"/>
        <w:adjustRightInd w:val="0"/>
        <w:ind w:left="2268" w:hanging="2268"/>
        <w:rPr>
          <w:sz w:val="20"/>
          <w:szCs w:val="20"/>
        </w:rPr>
      </w:pPr>
      <w:r w:rsidRPr="00C5429B">
        <w:rPr>
          <w:b/>
          <w:bCs/>
          <w:noProof/>
          <w:sz w:val="20"/>
          <w:szCs w:val="20"/>
        </w:rPr>
        <w:t>ПРИМЕНЕНИЯ</w:t>
      </w:r>
      <w:r w:rsidRPr="00C5429B">
        <w:rPr>
          <w:b/>
          <w:bCs/>
          <w:color w:val="000000"/>
          <w:sz w:val="20"/>
          <w:szCs w:val="20"/>
        </w:rPr>
        <w:tab/>
      </w:r>
      <w:r w:rsidRPr="00C5429B">
        <w:rPr>
          <w:noProof/>
          <w:sz w:val="20"/>
          <w:szCs w:val="20"/>
        </w:rPr>
        <w:t>нагрузками от стандартных до высоких</w:t>
      </w:r>
      <w:r w:rsidRPr="00C5429B">
        <w:rPr>
          <w:sz w:val="20"/>
          <w:szCs w:val="20"/>
        </w:rPr>
        <w:t xml:space="preserve">, </w:t>
      </w:r>
      <w:r w:rsidRPr="00C5429B">
        <w:rPr>
          <w:noProof/>
          <w:sz w:val="20"/>
          <w:szCs w:val="20"/>
        </w:rPr>
        <w:t>в которых требуется трансмиссионное масло согласно</w:t>
      </w:r>
      <w:r w:rsidRPr="00C5429B">
        <w:rPr>
          <w:sz w:val="20"/>
          <w:szCs w:val="20"/>
        </w:rPr>
        <w:t xml:space="preserve"> </w:t>
      </w:r>
      <w:r w:rsidRPr="00C5429B">
        <w:rPr>
          <w:sz w:val="20"/>
          <w:szCs w:val="20"/>
          <w:lang w:val="en-US"/>
        </w:rPr>
        <w:t>API</w:t>
      </w:r>
      <w:r w:rsidRPr="00C5429B">
        <w:rPr>
          <w:sz w:val="20"/>
          <w:szCs w:val="20"/>
        </w:rPr>
        <w:t xml:space="preserve"> </w:t>
      </w:r>
      <w:r w:rsidRPr="00C5429B">
        <w:rPr>
          <w:sz w:val="20"/>
          <w:szCs w:val="20"/>
          <w:lang w:val="en-US"/>
        </w:rPr>
        <w:t>GL</w:t>
      </w:r>
      <w:r w:rsidRPr="00C5429B">
        <w:rPr>
          <w:sz w:val="20"/>
          <w:szCs w:val="20"/>
        </w:rPr>
        <w:t xml:space="preserve"> 4.</w:t>
      </w:r>
    </w:p>
    <w:p w:rsidR="00C06050" w:rsidRPr="00C5429B" w:rsidRDefault="00C0605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C06050" w:rsidRPr="00C5429B" w:rsidRDefault="00C06050">
      <w:pPr>
        <w:tabs>
          <w:tab w:val="left" w:pos="2268"/>
        </w:tabs>
        <w:autoSpaceDE w:val="0"/>
        <w:autoSpaceDN w:val="0"/>
        <w:adjustRightInd w:val="0"/>
        <w:ind w:left="2268" w:hanging="2268"/>
        <w:rPr>
          <w:sz w:val="20"/>
          <w:szCs w:val="20"/>
        </w:rPr>
      </w:pPr>
      <w:r w:rsidRPr="00C5429B">
        <w:rPr>
          <w:b/>
          <w:bCs/>
          <w:noProof/>
          <w:sz w:val="20"/>
          <w:szCs w:val="20"/>
        </w:rPr>
        <w:t>ПРИМЕНЕНИЕ</w:t>
      </w:r>
      <w:proofErr w:type="gramStart"/>
      <w:r w:rsidRPr="00C5429B">
        <w:rPr>
          <w:b/>
          <w:bCs/>
          <w:color w:val="000000"/>
          <w:sz w:val="20"/>
          <w:szCs w:val="20"/>
        </w:rPr>
        <w:t xml:space="preserve"> </w:t>
      </w:r>
      <w:r w:rsidRPr="00C5429B">
        <w:rPr>
          <w:b/>
          <w:bCs/>
          <w:color w:val="000000"/>
          <w:sz w:val="20"/>
          <w:szCs w:val="20"/>
        </w:rPr>
        <w:tab/>
      </w:r>
      <w:r w:rsidRPr="00C5429B">
        <w:rPr>
          <w:noProof/>
          <w:sz w:val="20"/>
          <w:szCs w:val="20"/>
        </w:rPr>
        <w:t>П</w:t>
      </w:r>
      <w:proofErr w:type="gramEnd"/>
      <w:r w:rsidRPr="00C5429B">
        <w:rPr>
          <w:noProof/>
          <w:sz w:val="20"/>
          <w:szCs w:val="20"/>
        </w:rPr>
        <w:t>ри подборе соблюдайте класс вязкости</w:t>
      </w:r>
      <w:r w:rsidRPr="00C5429B">
        <w:rPr>
          <w:sz w:val="20"/>
          <w:szCs w:val="20"/>
        </w:rPr>
        <w:t xml:space="preserve">, </w:t>
      </w:r>
      <w:r w:rsidRPr="00C5429B">
        <w:rPr>
          <w:noProof/>
          <w:sz w:val="20"/>
          <w:szCs w:val="20"/>
        </w:rPr>
        <w:t>указанный производителем механизма передачи</w:t>
      </w:r>
      <w:r w:rsidRPr="00C5429B">
        <w:rPr>
          <w:sz w:val="20"/>
          <w:szCs w:val="20"/>
        </w:rPr>
        <w:t>.</w:t>
      </w:r>
      <w:r w:rsidRPr="00C5429B">
        <w:rPr>
          <w:color w:val="000000"/>
          <w:sz w:val="20"/>
          <w:szCs w:val="20"/>
        </w:rPr>
        <w:t xml:space="preserve"> </w:t>
      </w:r>
      <w:r w:rsidRPr="00C5429B">
        <w:rPr>
          <w:noProof/>
          <w:sz w:val="20"/>
          <w:szCs w:val="20"/>
        </w:rPr>
        <w:t>Смешивается с любыми марками трансмиссионного масла</w:t>
      </w:r>
      <w:r w:rsidRPr="00C5429B">
        <w:rPr>
          <w:sz w:val="20"/>
          <w:szCs w:val="20"/>
        </w:rPr>
        <w:t>.</w:t>
      </w:r>
      <w:r w:rsidRPr="00C5429B">
        <w:rPr>
          <w:color w:val="000000"/>
          <w:sz w:val="20"/>
          <w:szCs w:val="20"/>
        </w:rPr>
        <w:t xml:space="preserve"> </w:t>
      </w:r>
      <w:r w:rsidRPr="00C5429B">
        <w:rPr>
          <w:noProof/>
          <w:sz w:val="20"/>
          <w:szCs w:val="20"/>
        </w:rPr>
        <w:t>Однако полный эффект только при использовании без смешивания с другими сортами</w:t>
      </w:r>
      <w:r w:rsidRPr="00C5429B">
        <w:rPr>
          <w:sz w:val="20"/>
          <w:szCs w:val="20"/>
        </w:rPr>
        <w:t>.</w:t>
      </w:r>
      <w:r w:rsidRPr="00C5429B">
        <w:rPr>
          <w:color w:val="000000"/>
          <w:sz w:val="20"/>
          <w:szCs w:val="20"/>
        </w:rPr>
        <w:t xml:space="preserve"> </w:t>
      </w:r>
    </w:p>
    <w:p w:rsidR="00C06050" w:rsidRPr="00C5429B" w:rsidRDefault="00C06050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C5429B" w:rsidRDefault="00C5429B">
      <w:pPr>
        <w:tabs>
          <w:tab w:val="left" w:pos="2206"/>
        </w:tabs>
        <w:autoSpaceDE w:val="0"/>
        <w:autoSpaceDN w:val="0"/>
        <w:adjustRightInd w:val="0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ТАРА ДЛЯ</w:t>
      </w:r>
    </w:p>
    <w:p w:rsidR="00C06050" w:rsidRPr="00C5429B" w:rsidRDefault="00C06050" w:rsidP="00C5429B">
      <w:pPr>
        <w:tabs>
          <w:tab w:val="left" w:pos="2268"/>
          <w:tab w:val="right" w:pos="5670"/>
          <w:tab w:val="left" w:pos="5812"/>
          <w:tab w:val="left" w:pos="7088"/>
        </w:tabs>
        <w:rPr>
          <w:color w:val="000000"/>
          <w:sz w:val="20"/>
          <w:szCs w:val="20"/>
        </w:rPr>
      </w:pPr>
      <w:r>
        <w:rPr>
          <w:b/>
          <w:bCs/>
          <w:noProof/>
          <w:sz w:val="20"/>
          <w:szCs w:val="20"/>
        </w:rPr>
        <w:t xml:space="preserve">ПОСТАВКИ </w:t>
      </w:r>
      <w:r>
        <w:rPr>
          <w:color w:val="000000"/>
          <w:sz w:val="20"/>
          <w:szCs w:val="20"/>
        </w:rPr>
        <w:tab/>
      </w:r>
      <w:proofErr w:type="spellStart"/>
      <w:r w:rsidR="00D22193" w:rsidRPr="00D22193">
        <w:rPr>
          <w:rFonts w:ascii="Arial CYR" w:hAnsi="Arial CYR"/>
          <w:sz w:val="20"/>
          <w:szCs w:val="20"/>
        </w:rPr>
        <w:t>Getriebeoil</w:t>
      </w:r>
      <w:proofErr w:type="spellEnd"/>
      <w:r w:rsidR="00D22193" w:rsidRPr="00D22193">
        <w:rPr>
          <w:rFonts w:ascii="Arial CYR" w:hAnsi="Arial CYR"/>
          <w:sz w:val="20"/>
          <w:szCs w:val="20"/>
        </w:rPr>
        <w:t xml:space="preserve">    80W</w:t>
      </w:r>
      <w:r w:rsidRPr="00C5429B">
        <w:rPr>
          <w:color w:val="000000"/>
          <w:sz w:val="20"/>
          <w:szCs w:val="20"/>
        </w:rPr>
        <w:tab/>
      </w:r>
    </w:p>
    <w:p w:rsidR="00C06050" w:rsidRPr="00C5429B" w:rsidRDefault="00C06050">
      <w:pPr>
        <w:tabs>
          <w:tab w:val="left" w:pos="2268"/>
          <w:tab w:val="right" w:pos="5670"/>
          <w:tab w:val="left" w:pos="5812"/>
          <w:tab w:val="left" w:pos="7088"/>
        </w:tabs>
        <w:rPr>
          <w:color w:val="000000"/>
          <w:sz w:val="20"/>
          <w:szCs w:val="20"/>
        </w:rPr>
      </w:pPr>
      <w:r w:rsidRPr="00C5429B">
        <w:rPr>
          <w:color w:val="000000"/>
          <w:sz w:val="20"/>
          <w:szCs w:val="20"/>
        </w:rPr>
        <w:tab/>
      </w:r>
      <w:r w:rsidRPr="00C5429B">
        <w:rPr>
          <w:color w:val="000000"/>
          <w:sz w:val="20"/>
          <w:szCs w:val="20"/>
        </w:rPr>
        <w:tab/>
        <w:t xml:space="preserve">1 </w:t>
      </w:r>
      <w:r>
        <w:rPr>
          <w:noProof/>
          <w:color w:val="000000"/>
          <w:sz w:val="20"/>
          <w:szCs w:val="20"/>
        </w:rPr>
        <w:t>л</w:t>
      </w:r>
      <w:r w:rsidRPr="00C5429B">
        <w:rPr>
          <w:color w:val="000000"/>
          <w:sz w:val="20"/>
          <w:szCs w:val="20"/>
        </w:rPr>
        <w:tab/>
      </w:r>
      <w:r w:rsidRPr="00C5429B">
        <w:rPr>
          <w:color w:val="000000"/>
          <w:sz w:val="20"/>
          <w:szCs w:val="20"/>
        </w:rPr>
        <w:tab/>
      </w:r>
      <w:r w:rsidR="00C901B9">
        <w:rPr>
          <w:sz w:val="20"/>
          <w:szCs w:val="20"/>
        </w:rPr>
        <w:t>Артикул</w:t>
      </w:r>
      <w:r w:rsidR="00C901B9" w:rsidRPr="00C5429B">
        <w:rPr>
          <w:sz w:val="20"/>
          <w:szCs w:val="20"/>
        </w:rPr>
        <w:t xml:space="preserve"> </w:t>
      </w:r>
      <w:r w:rsidRPr="00C5429B">
        <w:rPr>
          <w:sz w:val="20"/>
          <w:szCs w:val="20"/>
        </w:rPr>
        <w:t>1</w:t>
      </w:r>
      <w:r w:rsidR="00C901B9">
        <w:rPr>
          <w:sz w:val="20"/>
          <w:szCs w:val="20"/>
        </w:rPr>
        <w:t>952</w:t>
      </w:r>
    </w:p>
    <w:p w:rsidR="00C06050" w:rsidRPr="00C5429B" w:rsidRDefault="00C06050">
      <w:pPr>
        <w:tabs>
          <w:tab w:val="left" w:pos="2268"/>
          <w:tab w:val="right" w:pos="5670"/>
          <w:tab w:val="left" w:pos="5812"/>
          <w:tab w:val="left" w:pos="7088"/>
        </w:tabs>
        <w:rPr>
          <w:color w:val="000000"/>
          <w:sz w:val="20"/>
          <w:szCs w:val="20"/>
        </w:rPr>
      </w:pPr>
      <w:r w:rsidRPr="00C5429B">
        <w:rPr>
          <w:color w:val="000000"/>
          <w:sz w:val="20"/>
          <w:szCs w:val="20"/>
        </w:rPr>
        <w:tab/>
        <w:t xml:space="preserve"> </w:t>
      </w:r>
      <w:r w:rsidRPr="00C5429B">
        <w:rPr>
          <w:color w:val="000000"/>
          <w:sz w:val="20"/>
          <w:szCs w:val="20"/>
        </w:rPr>
        <w:tab/>
        <w:t xml:space="preserve">20 </w:t>
      </w:r>
      <w:r>
        <w:rPr>
          <w:noProof/>
          <w:color w:val="000000"/>
          <w:sz w:val="20"/>
          <w:szCs w:val="20"/>
        </w:rPr>
        <w:t>л</w:t>
      </w:r>
      <w:r w:rsidRPr="00C5429B">
        <w:rPr>
          <w:color w:val="000000"/>
          <w:sz w:val="20"/>
          <w:szCs w:val="20"/>
        </w:rPr>
        <w:tab/>
      </w:r>
      <w:r w:rsidRPr="00C5429B">
        <w:rPr>
          <w:color w:val="000000"/>
          <w:sz w:val="20"/>
          <w:szCs w:val="20"/>
        </w:rPr>
        <w:tab/>
      </w:r>
      <w:r w:rsidR="00C901B9">
        <w:rPr>
          <w:sz w:val="20"/>
          <w:szCs w:val="20"/>
        </w:rPr>
        <w:t>Артикул</w:t>
      </w:r>
      <w:r w:rsidR="00C901B9" w:rsidRPr="00C5429B">
        <w:rPr>
          <w:sz w:val="20"/>
          <w:szCs w:val="20"/>
        </w:rPr>
        <w:t xml:space="preserve"> </w:t>
      </w:r>
      <w:r w:rsidRPr="00C5429B">
        <w:rPr>
          <w:sz w:val="20"/>
          <w:szCs w:val="20"/>
        </w:rPr>
        <w:t>1033</w:t>
      </w:r>
    </w:p>
    <w:p w:rsidR="00C06050" w:rsidRPr="00C5429B" w:rsidRDefault="00C06050">
      <w:pPr>
        <w:tabs>
          <w:tab w:val="left" w:pos="2268"/>
          <w:tab w:val="right" w:pos="5670"/>
          <w:tab w:val="left" w:pos="5812"/>
          <w:tab w:val="left" w:pos="7088"/>
        </w:tabs>
        <w:rPr>
          <w:color w:val="000000"/>
          <w:sz w:val="20"/>
          <w:szCs w:val="20"/>
        </w:rPr>
      </w:pPr>
      <w:r w:rsidRPr="00C5429B">
        <w:rPr>
          <w:color w:val="000000"/>
          <w:sz w:val="20"/>
          <w:szCs w:val="20"/>
        </w:rPr>
        <w:tab/>
        <w:t xml:space="preserve"> </w:t>
      </w:r>
      <w:r w:rsidRPr="00C5429B">
        <w:rPr>
          <w:color w:val="000000"/>
          <w:sz w:val="20"/>
          <w:szCs w:val="20"/>
        </w:rPr>
        <w:tab/>
        <w:t xml:space="preserve">60 </w:t>
      </w:r>
      <w:r>
        <w:rPr>
          <w:noProof/>
          <w:color w:val="000000"/>
          <w:sz w:val="20"/>
          <w:szCs w:val="20"/>
        </w:rPr>
        <w:t>л</w:t>
      </w:r>
      <w:r w:rsidRPr="00C5429B">
        <w:rPr>
          <w:color w:val="000000"/>
          <w:sz w:val="20"/>
          <w:szCs w:val="20"/>
        </w:rPr>
        <w:tab/>
        <w:t xml:space="preserve"> </w:t>
      </w:r>
      <w:r w:rsidRPr="00C5429B">
        <w:rPr>
          <w:color w:val="000000"/>
          <w:sz w:val="20"/>
          <w:szCs w:val="20"/>
        </w:rPr>
        <w:tab/>
      </w:r>
      <w:r w:rsidR="00C901B9">
        <w:rPr>
          <w:sz w:val="20"/>
          <w:szCs w:val="20"/>
        </w:rPr>
        <w:t>Артикул</w:t>
      </w:r>
      <w:r w:rsidR="00C901B9" w:rsidRPr="00C5429B">
        <w:rPr>
          <w:sz w:val="20"/>
          <w:szCs w:val="20"/>
        </w:rPr>
        <w:t xml:space="preserve"> </w:t>
      </w:r>
      <w:r w:rsidRPr="00C5429B">
        <w:rPr>
          <w:sz w:val="20"/>
          <w:szCs w:val="20"/>
        </w:rPr>
        <w:t>1039</w:t>
      </w:r>
    </w:p>
    <w:p w:rsidR="00C06050" w:rsidRPr="00C5429B" w:rsidRDefault="00C06050">
      <w:pPr>
        <w:tabs>
          <w:tab w:val="left" w:pos="2268"/>
          <w:tab w:val="right" w:pos="5670"/>
          <w:tab w:val="left" w:pos="5812"/>
          <w:tab w:val="left" w:pos="7088"/>
        </w:tabs>
        <w:rPr>
          <w:color w:val="000000"/>
          <w:sz w:val="20"/>
          <w:szCs w:val="20"/>
        </w:rPr>
      </w:pPr>
      <w:r w:rsidRPr="00C5429B">
        <w:rPr>
          <w:color w:val="000000"/>
          <w:sz w:val="20"/>
          <w:szCs w:val="20"/>
        </w:rPr>
        <w:tab/>
        <w:t xml:space="preserve"> </w:t>
      </w:r>
      <w:r w:rsidRPr="00C5429B">
        <w:rPr>
          <w:color w:val="000000"/>
          <w:sz w:val="20"/>
          <w:szCs w:val="20"/>
        </w:rPr>
        <w:tab/>
        <w:t xml:space="preserve">205 </w:t>
      </w:r>
      <w:r>
        <w:rPr>
          <w:noProof/>
          <w:color w:val="000000"/>
          <w:sz w:val="20"/>
          <w:szCs w:val="20"/>
        </w:rPr>
        <w:t>л</w:t>
      </w:r>
      <w:r w:rsidRPr="00C5429B">
        <w:rPr>
          <w:color w:val="000000"/>
          <w:sz w:val="20"/>
          <w:szCs w:val="20"/>
        </w:rPr>
        <w:tab/>
      </w:r>
      <w:r w:rsidRPr="00C5429B">
        <w:rPr>
          <w:color w:val="000000"/>
          <w:sz w:val="20"/>
          <w:szCs w:val="20"/>
        </w:rPr>
        <w:tab/>
      </w:r>
      <w:r w:rsidR="00C901B9">
        <w:rPr>
          <w:sz w:val="20"/>
          <w:szCs w:val="20"/>
        </w:rPr>
        <w:t>Артикул</w:t>
      </w:r>
      <w:r w:rsidR="00C901B9" w:rsidRPr="00C5429B">
        <w:rPr>
          <w:sz w:val="20"/>
          <w:szCs w:val="20"/>
        </w:rPr>
        <w:t xml:space="preserve"> </w:t>
      </w:r>
      <w:r w:rsidRPr="00C5429B">
        <w:rPr>
          <w:sz w:val="20"/>
          <w:szCs w:val="20"/>
        </w:rPr>
        <w:t>4718</w:t>
      </w:r>
    </w:p>
    <w:sectPr w:rsidR="00C06050" w:rsidRPr="00C5429B" w:rsidSect="003A2BF1">
      <w:headerReference w:type="default" r:id="rId6"/>
      <w:footerReference w:type="default" r:id="rId7"/>
      <w:pgSz w:w="12240" w:h="15840"/>
      <w:pgMar w:top="1314" w:right="850" w:bottom="1134" w:left="1418" w:header="284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DAD" w:rsidRDefault="00616DAD">
      <w:r>
        <w:separator/>
      </w:r>
    </w:p>
  </w:endnote>
  <w:endnote w:type="continuationSeparator" w:id="0">
    <w:p w:rsidR="00616DAD" w:rsidRDefault="00616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F1" w:rsidRPr="003A2BF1" w:rsidRDefault="003A2BF1" w:rsidP="003A2BF1">
    <w:pPr>
      <w:pStyle w:val="a4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4.85pt;margin-top:3.2pt;width:528pt;height:85.95pt;z-index:-1;mso-wrap-edited:f;mso-position-horizontal-relative:margin" wrapcoords="-31 0 -31 21451 21600 21451 21600 0 -31 0">
          <v:imagedata r:id="rId1" o:title=""/>
          <w10:wrap anchorx="margin"/>
        </v:shape>
      </w:pict>
    </w:r>
    <w:r w:rsidRPr="00E708DF">
      <w:rPr>
        <w:b/>
        <w:noProof/>
        <w:sz w:val="20"/>
        <w:szCs w:val="20"/>
      </w:rPr>
      <w:t>Данная информация предоставлена на основе подробных исследований, которым можно доверять, но предназначается она для использования только в качестве справочных материалов без предоставления гарантий</w:t>
    </w:r>
    <w:r w:rsidRPr="00E708DF">
      <w:rPr>
        <w:b/>
        <w:bCs/>
        <w:sz w:val="20"/>
        <w:szCs w:val="20"/>
      </w:rPr>
      <w:t>.</w:t>
    </w:r>
  </w:p>
  <w:p w:rsidR="003A2BF1" w:rsidRPr="003A2BF1" w:rsidRDefault="003A2BF1">
    <w:pPr>
      <w:pStyle w:val="a4"/>
    </w:pPr>
  </w:p>
  <w:p w:rsidR="003A2BF1" w:rsidRPr="003A2BF1" w:rsidRDefault="003A2BF1">
    <w:pPr>
      <w:pStyle w:val="a4"/>
    </w:pPr>
  </w:p>
  <w:p w:rsidR="003A2BF1" w:rsidRPr="003A2BF1" w:rsidRDefault="003A2BF1">
    <w:pPr>
      <w:pStyle w:val="a4"/>
    </w:pPr>
  </w:p>
  <w:p w:rsidR="00D22193" w:rsidRPr="003A2BF1" w:rsidRDefault="003A2BF1" w:rsidP="003A2BF1">
    <w:pPr>
      <w:pStyle w:val="a4"/>
      <w:jc w:val="right"/>
      <w:rPr>
        <w:rFonts w:asciiTheme="minorHAnsi" w:hAnsiTheme="minorHAnsi"/>
        <w:sz w:val="16"/>
        <w:szCs w:val="16"/>
      </w:rPr>
    </w:pPr>
    <w:r w:rsidRPr="003A2BF1">
      <w:rPr>
        <w:rFonts w:asciiTheme="minorHAnsi" w:hAnsiTheme="minorHAnsi"/>
        <w:sz w:val="16"/>
        <w:szCs w:val="16"/>
      </w:rPr>
      <w:t>PI 30/21/02/2017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DAD" w:rsidRDefault="00616DAD">
      <w:r>
        <w:separator/>
      </w:r>
    </w:p>
  </w:footnote>
  <w:footnote w:type="continuationSeparator" w:id="0">
    <w:p w:rsidR="00616DAD" w:rsidRDefault="00616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93" w:rsidRDefault="00D22193">
    <w:pPr>
      <w:pStyle w:val="a3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2.7pt;width:510pt;height:67.5pt;z-index:-2">
          <v:imagedata r:id="rId1" o:title=""/>
        </v:shape>
      </w:pict>
    </w:r>
  </w:p>
  <w:p w:rsidR="00D22193" w:rsidRDefault="00D22193">
    <w:pPr>
      <w:pStyle w:val="a3"/>
      <w:rPr>
        <w:lang w:val="en-US"/>
      </w:rPr>
    </w:pPr>
  </w:p>
  <w:p w:rsidR="00D22193" w:rsidRDefault="00D22193">
    <w:pPr>
      <w:pStyle w:val="a3"/>
      <w:rPr>
        <w:lang w:val="en-US"/>
      </w:rPr>
    </w:pPr>
  </w:p>
  <w:p w:rsidR="00D22193" w:rsidRPr="00D22193" w:rsidRDefault="00364A33" w:rsidP="003A2BF1">
    <w:pPr>
      <w:rPr>
        <w:lang w:val="en-US"/>
      </w:rPr>
    </w:pPr>
    <w:proofErr w:type="spellStart"/>
    <w:r>
      <w:rPr>
        <w:rFonts w:ascii="Arial CYR" w:hAnsi="Arial CYR"/>
        <w:b/>
        <w:sz w:val="32"/>
        <w:szCs w:val="32"/>
      </w:rPr>
      <w:t>Getriebeoil</w:t>
    </w:r>
    <w:proofErr w:type="spellEnd"/>
    <w:r>
      <w:rPr>
        <w:rFonts w:ascii="Arial CYR" w:hAnsi="Arial CYR"/>
        <w:b/>
        <w:sz w:val="32"/>
        <w:szCs w:val="32"/>
      </w:rPr>
      <w:t xml:space="preserve"> </w:t>
    </w:r>
    <w:r w:rsidR="00D22193" w:rsidRPr="00D22193">
      <w:rPr>
        <w:rFonts w:ascii="Arial CYR" w:hAnsi="Arial CYR"/>
        <w:b/>
        <w:sz w:val="32"/>
        <w:szCs w:val="32"/>
      </w:rPr>
      <w:t xml:space="preserve">80W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4"/>
    <w:rsid w:val="00023B39"/>
    <w:rsid w:val="00025C20"/>
    <w:rsid w:val="00031764"/>
    <w:rsid w:val="000332F9"/>
    <w:rsid w:val="000B6494"/>
    <w:rsid w:val="00157380"/>
    <w:rsid w:val="001978EE"/>
    <w:rsid w:val="001A76F6"/>
    <w:rsid w:val="00247DA1"/>
    <w:rsid w:val="00292B28"/>
    <w:rsid w:val="002F7263"/>
    <w:rsid w:val="00335F8D"/>
    <w:rsid w:val="00364A33"/>
    <w:rsid w:val="003A2BF1"/>
    <w:rsid w:val="003E0D26"/>
    <w:rsid w:val="004424B8"/>
    <w:rsid w:val="0051640A"/>
    <w:rsid w:val="0052109A"/>
    <w:rsid w:val="00616DAD"/>
    <w:rsid w:val="006A0E72"/>
    <w:rsid w:val="006F16A2"/>
    <w:rsid w:val="008D65FD"/>
    <w:rsid w:val="00945489"/>
    <w:rsid w:val="009A65FB"/>
    <w:rsid w:val="009B5A05"/>
    <w:rsid w:val="00A2525C"/>
    <w:rsid w:val="00A51F57"/>
    <w:rsid w:val="00B37177"/>
    <w:rsid w:val="00C06050"/>
    <w:rsid w:val="00C5429B"/>
    <w:rsid w:val="00C901B9"/>
    <w:rsid w:val="00CA6AEF"/>
    <w:rsid w:val="00D22193"/>
    <w:rsid w:val="00E34CFA"/>
    <w:rsid w:val="00E50A93"/>
    <w:rsid w:val="00E54C77"/>
    <w:rsid w:val="00E708DF"/>
    <w:rsid w:val="00E8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a3">
    <w:name w:val="header"/>
    <w:basedOn w:val="a"/>
    <w:rsid w:val="00D221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2219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Чайкин Владимир</cp:lastModifiedBy>
  <cp:revision>3</cp:revision>
  <cp:lastPrinted>2017-03-23T06:03:00Z</cp:lastPrinted>
  <dcterms:created xsi:type="dcterms:W3CDTF">2017-03-23T06:03:00Z</dcterms:created>
  <dcterms:modified xsi:type="dcterms:W3CDTF">2017-03-23T06:03:00Z</dcterms:modified>
</cp:coreProperties>
</file>