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4" w:rsidRDefault="00825614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847A2F" w:rsidRDefault="00847A2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CE3015" w:rsidRDefault="00D5707A" w:rsidP="006A12A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 CYR" w:hAnsi="Arial CYR" w:cs="Arial CYR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825614" w:rsidRPr="00917841">
        <w:rPr>
          <w:rFonts w:ascii="Arial" w:hAnsi="Arial"/>
          <w:lang w:val="ru-RU"/>
        </w:rPr>
        <w:tab/>
      </w:r>
      <w:r w:rsidR="00364B00" w:rsidRPr="00364B00">
        <w:rPr>
          <w:rFonts w:ascii="Arial CYR" w:hAnsi="Arial CYR" w:cs="Arial CYR"/>
          <w:lang w:val="ru-RU"/>
        </w:rPr>
        <w:t xml:space="preserve">Высокопроизводительное антифрикционное моторное масло для всесезонного использования. </w:t>
      </w:r>
      <w:proofErr w:type="spellStart"/>
      <w:proofErr w:type="gramStart"/>
      <w:r w:rsidR="00364B00" w:rsidRPr="00364B00">
        <w:rPr>
          <w:rFonts w:ascii="Arial CYR" w:hAnsi="Arial CYR" w:cs="Arial CYR"/>
          <w:lang w:val="ru-RU"/>
        </w:rPr>
        <w:t>НС-синтетические</w:t>
      </w:r>
      <w:proofErr w:type="spellEnd"/>
      <w:proofErr w:type="gramEnd"/>
      <w:r w:rsidR="00364B00" w:rsidRPr="00364B00">
        <w:rPr>
          <w:rFonts w:ascii="Arial CYR" w:hAnsi="Arial CYR" w:cs="Arial CYR"/>
          <w:lang w:val="ru-RU"/>
        </w:rPr>
        <w:t xml:space="preserve"> базовые масла, современные присадки и специальная присадка Molygen гарантируют маловязкое и высокостабильное моторное масло, снижающее потери на трение, износ, предотвращающее отложения. Это продлевает ресурс двигателя и уменьшает расход топлива.</w:t>
      </w:r>
    </w:p>
    <w:p w:rsidR="009C176F" w:rsidRDefault="009C176F" w:rsidP="00847A2F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lang w:val="ru-RU"/>
        </w:rPr>
      </w:pPr>
    </w:p>
    <w:p w:rsidR="00125DC1" w:rsidRDefault="00847A2F" w:rsidP="00125DC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lang w:val="ru-RU"/>
        </w:rPr>
        <w:t xml:space="preserve"> </w:t>
      </w:r>
    </w:p>
    <w:p w:rsidR="00364B00" w:rsidRPr="006275A5" w:rsidRDefault="00D5707A" w:rsidP="00364B0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125DC1">
        <w:rPr>
          <w:rFonts w:ascii="Arial" w:hAnsi="Arial"/>
          <w:lang w:val="ru-RU"/>
        </w:rPr>
        <w:tab/>
      </w:r>
      <w:r w:rsidR="00364B00" w:rsidRPr="006275A5">
        <w:rPr>
          <w:rFonts w:ascii="Arial" w:hAnsi="Arial"/>
          <w:lang w:val="ru-RU"/>
        </w:rPr>
        <w:t>-</w:t>
      </w:r>
      <w:r w:rsidR="00364B00" w:rsidRPr="006275A5">
        <w:rPr>
          <w:rFonts w:ascii="Arial" w:hAnsi="Arial"/>
          <w:lang w:val="ru-RU"/>
        </w:rPr>
        <w:tab/>
      </w:r>
      <w:r w:rsidR="00364B00">
        <w:rPr>
          <w:rFonts w:ascii="Arial" w:hAnsi="Arial"/>
          <w:lang w:val="ru-RU"/>
        </w:rPr>
        <w:t>высокая защита от износа</w:t>
      </w:r>
    </w:p>
    <w:p w:rsidR="00364B00" w:rsidRPr="006275A5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уменьшение трения и износа</w:t>
      </w:r>
    </w:p>
    <w:p w:rsidR="00364B00" w:rsidRPr="00C54236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легкий ход деталей двигателя</w:t>
      </w:r>
    </w:p>
    <w:p w:rsidR="00364B00" w:rsidRPr="00303E06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протестировано с </w:t>
      </w:r>
      <w:proofErr w:type="spellStart"/>
      <w:r>
        <w:rPr>
          <w:rFonts w:ascii="Arial" w:hAnsi="Arial"/>
          <w:lang w:val="ru-RU"/>
        </w:rPr>
        <w:t>турбоннаддувом</w:t>
      </w:r>
      <w:proofErr w:type="spellEnd"/>
      <w:r>
        <w:rPr>
          <w:rFonts w:ascii="Arial" w:hAnsi="Arial"/>
          <w:lang w:val="ru-RU"/>
        </w:rPr>
        <w:t xml:space="preserve"> и катализаторами</w:t>
      </w:r>
    </w:p>
    <w:p w:rsidR="00364B00" w:rsidRPr="00303E06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чистота двигателя</w:t>
      </w:r>
    </w:p>
    <w:p w:rsidR="00364B00" w:rsidRPr="00452ECF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протестировано на катализаторах и системах </w:t>
      </w:r>
      <w:proofErr w:type="spellStart"/>
      <w:r>
        <w:rPr>
          <w:rFonts w:ascii="Arial" w:hAnsi="Arial"/>
          <w:lang w:val="ru-RU"/>
        </w:rPr>
        <w:t>турбонаддува</w:t>
      </w:r>
      <w:proofErr w:type="spellEnd"/>
    </w:p>
    <w:p w:rsidR="00364B00" w:rsidRPr="00452ECF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замечательная смазывающая способность</w:t>
      </w:r>
    </w:p>
    <w:p w:rsidR="00364B00" w:rsidRPr="00452ECF" w:rsidRDefault="00364B00" w:rsidP="00364B00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смешивается со стандартными моторными маслами</w:t>
      </w:r>
    </w:p>
    <w:p w:rsidR="00C56678" w:rsidRPr="00364B00" w:rsidRDefault="00364B00" w:rsidP="00364B00">
      <w:pPr>
        <w:pStyle w:val="a7"/>
        <w:numPr>
          <w:ilvl w:val="0"/>
          <w:numId w:val="5"/>
        </w:numPr>
        <w:tabs>
          <w:tab w:val="clear" w:pos="2625"/>
          <w:tab w:val="left" w:pos="2268"/>
          <w:tab w:val="num" w:pos="2410"/>
          <w:tab w:val="num" w:pos="2628"/>
          <w:tab w:val="left" w:pos="4536"/>
          <w:tab w:val="right" w:pos="7655"/>
        </w:tabs>
        <w:autoSpaceDE w:val="0"/>
        <w:autoSpaceDN w:val="0"/>
        <w:adjustRightInd w:val="0"/>
        <w:ind w:left="2628"/>
        <w:rPr>
          <w:rFonts w:ascii="Arial" w:hAnsi="Arial"/>
          <w:lang w:val="ru-RU"/>
        </w:rPr>
      </w:pPr>
      <w:r w:rsidRPr="00364B00">
        <w:rPr>
          <w:rFonts w:ascii="Arial" w:hAnsi="Arial"/>
          <w:lang w:val="ru-RU"/>
        </w:rPr>
        <w:t>оптимальная стойкость к старению</w:t>
      </w:r>
    </w:p>
    <w:p w:rsidR="00125DC1" w:rsidRPr="006A12A4" w:rsidRDefault="00125DC1" w:rsidP="00125DC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785554" w:rsidRPr="008B2798" w:rsidRDefault="00785554" w:rsidP="00785554">
      <w:pPr>
        <w:tabs>
          <w:tab w:val="left" w:pos="2268"/>
          <w:tab w:val="left" w:pos="3119"/>
          <w:tab w:val="left" w:pos="4536"/>
          <w:tab w:val="right" w:pos="7655"/>
        </w:tabs>
        <w:ind w:left="2340"/>
        <w:jc w:val="both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bCs/>
          <w:lang w:val="en-US"/>
        </w:rPr>
        <w:t>LIQUI</w:t>
      </w:r>
      <w:r w:rsidRPr="008B2798">
        <w:rPr>
          <w:rFonts w:ascii="Arial" w:hAnsi="Arial" w:cs="Arial"/>
          <w:b/>
          <w:bCs/>
          <w:lang w:val="ru-RU"/>
        </w:rPr>
        <w:t xml:space="preserve"> </w:t>
      </w:r>
      <w:r w:rsidRPr="008B2798">
        <w:rPr>
          <w:rFonts w:ascii="Arial" w:hAnsi="Arial" w:cs="Arial"/>
          <w:b/>
          <w:bCs/>
        </w:rPr>
        <w:t>MOLY</w:t>
      </w:r>
      <w:r w:rsidRPr="008B2798">
        <w:rPr>
          <w:rFonts w:ascii="Arial" w:hAnsi="Arial" w:cs="Arial"/>
          <w:b/>
          <w:bCs/>
          <w:lang w:val="ru-RU"/>
        </w:rPr>
        <w:t xml:space="preserve"> рекомендует этот продукт дополнительно для транспортных средств, для которых требуют следующих спецификации:</w:t>
      </w:r>
    </w:p>
    <w:p w:rsidR="00C77723" w:rsidRPr="00364B00" w:rsidRDefault="00364B00" w:rsidP="00A84F27">
      <w:pPr>
        <w:tabs>
          <w:tab w:val="left" w:pos="2552"/>
          <w:tab w:val="left" w:pos="2694"/>
          <w:tab w:val="left" w:pos="3119"/>
          <w:tab w:val="left" w:pos="4536"/>
          <w:tab w:val="right" w:pos="7655"/>
        </w:tabs>
        <w:autoSpaceDE w:val="0"/>
        <w:autoSpaceDN w:val="0"/>
        <w:adjustRightInd w:val="0"/>
        <w:ind w:left="2552"/>
        <w:rPr>
          <w:rFonts w:ascii="Arial" w:hAnsi="Arial" w:cs="Arial"/>
          <w:color w:val="000000"/>
        </w:rPr>
      </w:pPr>
      <w:r w:rsidRPr="00364B00">
        <w:rPr>
          <w:rFonts w:ascii="Arial" w:hAnsi="Arial" w:cs="Arial"/>
        </w:rPr>
        <w:t>API</w:t>
      </w:r>
      <w:r w:rsidR="00A84F27">
        <w:rPr>
          <w:rFonts w:ascii="Arial" w:hAnsi="Arial" w:cs="Arial"/>
          <w:lang w:val="ru-RU"/>
        </w:rPr>
        <w:t xml:space="preserve">  </w:t>
      </w:r>
      <w:r w:rsidRPr="00364B00">
        <w:rPr>
          <w:rFonts w:ascii="Arial" w:hAnsi="Arial" w:cs="Arial"/>
        </w:rPr>
        <w:t>SN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="00A84F27">
        <w:rPr>
          <w:rFonts w:ascii="Arial" w:hAnsi="Arial" w:cs="Arial"/>
        </w:rPr>
        <w:t>ILSAC</w:t>
      </w:r>
      <w:r w:rsidR="00A84F27">
        <w:rPr>
          <w:rFonts w:ascii="Arial" w:hAnsi="Arial" w:cs="Arial"/>
          <w:lang w:val="ru-RU"/>
        </w:rPr>
        <w:t xml:space="preserve">  </w:t>
      </w:r>
      <w:r w:rsidRPr="00364B00">
        <w:rPr>
          <w:rFonts w:ascii="Arial" w:hAnsi="Arial" w:cs="Arial"/>
        </w:rPr>
        <w:t>GF-5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Chrysler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Daihatsu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Ford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GM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Honda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Hyundai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proofErr w:type="spellStart"/>
      <w:r w:rsidRPr="00364B00">
        <w:rPr>
          <w:rFonts w:ascii="Arial" w:hAnsi="Arial" w:cs="Arial"/>
        </w:rPr>
        <w:t>Isuzu</w:t>
      </w:r>
      <w:proofErr w:type="spellEnd"/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proofErr w:type="spellStart"/>
      <w:r w:rsidRPr="00364B00">
        <w:rPr>
          <w:rFonts w:ascii="Arial" w:hAnsi="Arial" w:cs="Arial"/>
        </w:rPr>
        <w:t>Kia</w:t>
      </w:r>
      <w:proofErr w:type="spellEnd"/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Mazda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Mitsubishi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Nissan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Subaru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Suzuki</w:t>
      </w:r>
      <w:r w:rsidR="005C75D6">
        <w:rPr>
          <w:rFonts w:ascii="Arial" w:hAnsi="Arial" w:cs="Arial"/>
        </w:rPr>
        <w:t xml:space="preserve"> </w:t>
      </w:r>
      <w:r w:rsidR="005C75D6" w:rsidRPr="005C75D6">
        <w:rPr>
          <w:rFonts w:ascii="Arial" w:hAnsi="Arial" w:cs="Arial"/>
        </w:rPr>
        <w:t>•</w:t>
      </w:r>
      <w:r w:rsidR="005C75D6">
        <w:rPr>
          <w:rFonts w:ascii="Arial" w:hAnsi="Arial" w:cs="Arial"/>
        </w:rPr>
        <w:t xml:space="preserve"> </w:t>
      </w:r>
      <w:r w:rsidRPr="00364B00">
        <w:rPr>
          <w:rFonts w:ascii="Arial" w:hAnsi="Arial" w:cs="Arial"/>
        </w:rPr>
        <w:t>Toyota</w:t>
      </w:r>
    </w:p>
    <w:p w:rsidR="000E15E4" w:rsidRPr="00364B00" w:rsidRDefault="00825614">
      <w:pPr>
        <w:pStyle w:val="a3"/>
        <w:tabs>
          <w:tab w:val="clear" w:pos="4536"/>
          <w:tab w:val="clear" w:pos="9072"/>
          <w:tab w:val="left" w:pos="2268"/>
          <w:tab w:val="left" w:pos="3119"/>
          <w:tab w:val="left" w:pos="4820"/>
          <w:tab w:val="left" w:pos="4962"/>
          <w:tab w:val="left" w:pos="5387"/>
          <w:tab w:val="left" w:pos="8505"/>
          <w:tab w:val="left" w:pos="8647"/>
        </w:tabs>
        <w:rPr>
          <w:rFonts w:ascii="Arial" w:hAnsi="Arial"/>
        </w:rPr>
      </w:pPr>
      <w:r w:rsidRPr="00364B00">
        <w:rPr>
          <w:rFonts w:ascii="Arial" w:hAnsi="Arial"/>
        </w:rPr>
        <w:tab/>
      </w:r>
      <w:r w:rsidR="000E15E4" w:rsidRPr="00364B00">
        <w:rPr>
          <w:rFonts w:ascii="Arial" w:hAnsi="Arial"/>
        </w:rPr>
        <w:t xml:space="preserve"> </w:t>
      </w:r>
    </w:p>
    <w:p w:rsidR="00825614" w:rsidRPr="00C77723" w:rsidRDefault="00D5707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825614" w:rsidRPr="00C77723">
        <w:rPr>
          <w:rFonts w:ascii="Arial" w:hAnsi="Arial"/>
          <w:lang w:val="ru-RU"/>
        </w:rPr>
        <w:tab/>
      </w:r>
    </w:p>
    <w:p w:rsidR="00825614" w:rsidRPr="006A12A4" w:rsidRDefault="00D5707A" w:rsidP="00635F6A">
      <w:pPr>
        <w:tabs>
          <w:tab w:val="left" w:pos="2268"/>
          <w:tab w:val="left" w:pos="4820"/>
          <w:tab w:val="left" w:pos="5529"/>
          <w:tab w:val="left" w:pos="5812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825614" w:rsidRPr="00C77723">
        <w:rPr>
          <w:rFonts w:ascii="Arial" w:hAnsi="Arial"/>
          <w:lang w:val="ru-RU"/>
        </w:rPr>
        <w:t xml:space="preserve"> </w:t>
      </w:r>
      <w:r w:rsidR="00825614" w:rsidRPr="00C77723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Класс вязкости </w:t>
      </w:r>
      <w:r>
        <w:rPr>
          <w:rFonts w:ascii="Arial" w:hAnsi="Arial"/>
          <w:lang w:val="en-US"/>
        </w:rPr>
        <w:t>SAE</w:t>
      </w:r>
      <w:r w:rsidR="00825614" w:rsidRPr="00C77723"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SAE J300</w:t>
      </w:r>
      <w:r w:rsidR="00635F6A">
        <w:rPr>
          <w:rFonts w:ascii="Arial" w:hAnsi="Arial"/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>10</w:t>
      </w:r>
      <w:r w:rsidR="000D35B4" w:rsidRPr="006D6CCA">
        <w:rPr>
          <w:rFonts w:ascii="Arial" w:hAnsi="Arial" w:cs="Arial"/>
          <w:lang w:val="en-US"/>
        </w:rPr>
        <w:t>W</w:t>
      </w:r>
      <w:r w:rsidR="000D35B4" w:rsidRPr="006D6CCA">
        <w:rPr>
          <w:rFonts w:ascii="Arial" w:hAnsi="Arial" w:cs="Arial"/>
          <w:lang w:val="ru-RU"/>
        </w:rPr>
        <w:t>-</w:t>
      </w:r>
      <w:r w:rsidR="000D35B4">
        <w:rPr>
          <w:rFonts w:ascii="Arial" w:hAnsi="Arial" w:cs="Arial"/>
          <w:lang w:val="ru-RU"/>
        </w:rPr>
        <w:t>3</w:t>
      </w:r>
      <w:r w:rsidR="000D35B4" w:rsidRPr="006D6CCA">
        <w:rPr>
          <w:rFonts w:ascii="Arial" w:hAnsi="Arial" w:cs="Arial"/>
          <w:lang w:val="ru-RU"/>
        </w:rPr>
        <w:t xml:space="preserve">0 </w:t>
      </w:r>
    </w:p>
    <w:p w:rsidR="00825614" w:rsidRPr="00A114A8" w:rsidRDefault="00825614" w:rsidP="005C75D6">
      <w:pPr>
        <w:tabs>
          <w:tab w:val="left" w:pos="2268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 w:cs="Arial"/>
          <w:lang w:val="ru-RU"/>
        </w:rPr>
      </w:pPr>
      <w:r w:rsidRPr="00C77723">
        <w:rPr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>Плотность при 15</w:t>
      </w:r>
      <w:proofErr w:type="gramStart"/>
      <w:r w:rsidR="000D35B4" w:rsidRPr="006D6CCA">
        <w:rPr>
          <w:rFonts w:ascii="Arial" w:hAnsi="Arial" w:cs="Arial"/>
          <w:lang w:val="ru-RU"/>
        </w:rPr>
        <w:t>°С</w:t>
      </w:r>
      <w:proofErr w:type="gramEnd"/>
      <w:r w:rsidR="00635F6A">
        <w:rPr>
          <w:rFonts w:ascii="Arial" w:hAnsi="Arial" w:cs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DIN 51757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5C75D6">
        <w:rPr>
          <w:rFonts w:ascii="Arial" w:hAnsi="Arial" w:cs="Arial"/>
          <w:lang w:val="ru-RU"/>
        </w:rPr>
        <w:tab/>
      </w:r>
      <w:proofErr w:type="spellStart"/>
      <w:r w:rsidR="005C75D6" w:rsidRPr="006D6CCA">
        <w:rPr>
          <w:rFonts w:ascii="Arial" w:hAnsi="Arial" w:cs="Arial"/>
          <w:lang w:val="ru-RU"/>
        </w:rPr>
        <w:t>г\см</w:t>
      </w:r>
      <w:proofErr w:type="spellEnd"/>
      <w:r w:rsidR="005C75D6" w:rsidRPr="006D6CCA">
        <w:rPr>
          <w:rFonts w:ascii="Arial" w:hAnsi="Arial" w:cs="Arial"/>
          <w:lang w:val="ru-RU"/>
        </w:rPr>
        <w:t>³</w:t>
      </w:r>
      <w:r w:rsidR="00635F6A">
        <w:rPr>
          <w:rFonts w:ascii="Arial" w:hAnsi="Arial" w:cs="Arial"/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>0,8</w:t>
      </w:r>
      <w:r w:rsidR="000D35B4">
        <w:rPr>
          <w:rFonts w:ascii="Arial" w:hAnsi="Arial" w:cs="Arial"/>
          <w:lang w:val="ru-RU"/>
        </w:rPr>
        <w:t>5</w:t>
      </w:r>
      <w:r w:rsidR="005C75D6" w:rsidRPr="005C75D6">
        <w:rPr>
          <w:rFonts w:ascii="Arial" w:hAnsi="Arial" w:cs="Arial"/>
          <w:lang w:val="ru-RU"/>
        </w:rPr>
        <w:t>5</w:t>
      </w:r>
      <w:r w:rsidR="000D35B4" w:rsidRPr="006D6CCA">
        <w:rPr>
          <w:rFonts w:ascii="Arial" w:hAnsi="Arial" w:cs="Arial"/>
          <w:lang w:val="ru-RU"/>
        </w:rPr>
        <w:t xml:space="preserve"> </w:t>
      </w:r>
    </w:p>
    <w:p w:rsidR="00825614" w:rsidRPr="0076360C" w:rsidRDefault="00825614" w:rsidP="005C75D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A114A8">
        <w:rPr>
          <w:rFonts w:ascii="Arial" w:hAnsi="Arial"/>
          <w:lang w:val="ru-RU"/>
        </w:rPr>
        <w:tab/>
      </w:r>
      <w:r w:rsidR="0076360C">
        <w:rPr>
          <w:rFonts w:ascii="Arial" w:hAnsi="Arial"/>
          <w:lang w:val="ru-RU"/>
        </w:rPr>
        <w:t>Вязкость при</w:t>
      </w:r>
      <w:r w:rsidR="00C77723" w:rsidRPr="00C77723">
        <w:rPr>
          <w:rFonts w:ascii="Arial" w:hAnsi="Arial"/>
          <w:lang w:val="ru-RU"/>
        </w:rPr>
        <w:t xml:space="preserve"> </w:t>
      </w:r>
      <w:r w:rsidR="000D35B4">
        <w:rPr>
          <w:rFonts w:ascii="Arial" w:hAnsi="Arial"/>
          <w:lang w:val="ru-RU"/>
        </w:rPr>
        <w:t>4</w:t>
      </w:r>
      <w:r w:rsidR="00C77723" w:rsidRPr="00C77723">
        <w:rPr>
          <w:rFonts w:ascii="Arial" w:hAnsi="Arial"/>
          <w:lang w:val="ru-RU"/>
        </w:rPr>
        <w:t>0°</w:t>
      </w:r>
      <w:r w:rsidR="00C77723">
        <w:rPr>
          <w:rFonts w:ascii="Arial" w:hAnsi="Arial"/>
        </w:rPr>
        <w:t>C</w:t>
      </w:r>
      <w:r w:rsidR="000054F4"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ASTM D 7042-04</w:t>
      </w:r>
      <w:r w:rsidR="005C75D6" w:rsidRPr="005C75D6">
        <w:rPr>
          <w:rFonts w:ascii="Arial" w:hAnsi="Arial" w:cs="Arial"/>
          <w:lang w:val="ru-RU"/>
        </w:rPr>
        <w:tab/>
      </w:r>
      <w:proofErr w:type="spellStart"/>
      <w:r w:rsidR="005C75D6" w:rsidRPr="006D6CCA">
        <w:rPr>
          <w:rFonts w:ascii="Arial" w:hAnsi="Arial" w:cs="Arial"/>
          <w:lang w:val="ru-RU"/>
        </w:rPr>
        <w:t>мм²\с</w:t>
      </w:r>
      <w:proofErr w:type="spellEnd"/>
      <w:r w:rsidR="00635F6A">
        <w:rPr>
          <w:rFonts w:ascii="Arial" w:hAnsi="Arial"/>
          <w:lang w:val="ru-RU"/>
        </w:rPr>
        <w:tab/>
      </w:r>
      <w:r w:rsidR="000D35B4">
        <w:rPr>
          <w:rFonts w:ascii="Arial" w:hAnsi="Arial" w:cs="Arial"/>
          <w:lang w:val="ru-RU"/>
        </w:rPr>
        <w:t>6</w:t>
      </w:r>
      <w:r w:rsidR="005C75D6" w:rsidRPr="005C75D6">
        <w:rPr>
          <w:rFonts w:ascii="Arial" w:hAnsi="Arial" w:cs="Arial"/>
          <w:lang w:val="ru-RU"/>
        </w:rPr>
        <w:t>6</w:t>
      </w:r>
      <w:r w:rsidR="000D35B4">
        <w:rPr>
          <w:rFonts w:ascii="Arial" w:hAnsi="Arial" w:cs="Arial"/>
          <w:lang w:val="ru-RU"/>
        </w:rPr>
        <w:t>,</w:t>
      </w:r>
      <w:r w:rsidR="005C75D6" w:rsidRPr="005C75D6">
        <w:rPr>
          <w:rFonts w:ascii="Arial" w:hAnsi="Arial" w:cs="Arial"/>
          <w:lang w:val="ru-RU"/>
        </w:rPr>
        <w:t>9</w:t>
      </w:r>
      <w:r w:rsidR="000D35B4" w:rsidRPr="006D6CCA">
        <w:rPr>
          <w:rFonts w:ascii="Arial" w:hAnsi="Arial" w:cs="Arial"/>
          <w:lang w:val="ru-RU"/>
        </w:rPr>
        <w:t xml:space="preserve"> </w:t>
      </w:r>
    </w:p>
    <w:p w:rsidR="00825614" w:rsidRPr="00C77723" w:rsidRDefault="00825614" w:rsidP="005C75D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C77723">
        <w:rPr>
          <w:rFonts w:ascii="Arial" w:hAnsi="Arial"/>
          <w:lang w:val="ru-RU"/>
        </w:rPr>
        <w:tab/>
      </w:r>
      <w:r w:rsidR="000D35B4">
        <w:rPr>
          <w:rFonts w:ascii="Arial" w:hAnsi="Arial"/>
          <w:lang w:val="ru-RU"/>
        </w:rPr>
        <w:t>Вязкость при</w:t>
      </w:r>
      <w:r w:rsidR="000D35B4" w:rsidRPr="00C77723">
        <w:rPr>
          <w:rFonts w:ascii="Arial" w:hAnsi="Arial"/>
          <w:lang w:val="ru-RU"/>
        </w:rPr>
        <w:t xml:space="preserve"> </w:t>
      </w:r>
      <w:r w:rsidR="000D35B4">
        <w:rPr>
          <w:rFonts w:ascii="Arial" w:hAnsi="Arial"/>
          <w:lang w:val="ru-RU"/>
        </w:rPr>
        <w:t>10</w:t>
      </w:r>
      <w:r w:rsidR="000D35B4" w:rsidRPr="00C77723">
        <w:rPr>
          <w:rFonts w:ascii="Arial" w:hAnsi="Arial"/>
          <w:lang w:val="ru-RU"/>
        </w:rPr>
        <w:t>0°</w:t>
      </w:r>
      <w:r w:rsidR="000D35B4">
        <w:rPr>
          <w:rFonts w:ascii="Arial" w:hAnsi="Arial"/>
        </w:rPr>
        <w:t>C</w:t>
      </w:r>
      <w:r w:rsidR="00C77723" w:rsidRPr="00C77723"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ASTM D 7042-04</w:t>
      </w:r>
      <w:r w:rsidR="005C75D6" w:rsidRPr="005C75D6">
        <w:rPr>
          <w:rFonts w:ascii="Arial" w:hAnsi="Arial" w:cs="Arial"/>
          <w:lang w:val="ru-RU"/>
        </w:rPr>
        <w:tab/>
      </w:r>
      <w:proofErr w:type="spellStart"/>
      <w:r w:rsidR="005C75D6" w:rsidRPr="006D6CCA">
        <w:rPr>
          <w:rFonts w:ascii="Arial" w:hAnsi="Arial" w:cs="Arial"/>
          <w:lang w:val="ru-RU"/>
        </w:rPr>
        <w:t>мм²\с</w:t>
      </w:r>
      <w:proofErr w:type="spellEnd"/>
      <w:r w:rsidR="00635F6A">
        <w:rPr>
          <w:rFonts w:ascii="Arial" w:hAnsi="Arial"/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>1</w:t>
      </w:r>
      <w:r w:rsidR="005C75D6" w:rsidRPr="005C75D6">
        <w:rPr>
          <w:rFonts w:ascii="Arial" w:hAnsi="Arial" w:cs="Arial"/>
          <w:lang w:val="ru-RU"/>
        </w:rPr>
        <w:t>1</w:t>
      </w:r>
      <w:r w:rsidR="000D35B4" w:rsidRPr="006D6CCA">
        <w:rPr>
          <w:rFonts w:ascii="Arial" w:hAnsi="Arial" w:cs="Arial"/>
          <w:lang w:val="ru-RU"/>
        </w:rPr>
        <w:t>,</w:t>
      </w:r>
      <w:r w:rsidR="005C75D6" w:rsidRPr="005C75D6">
        <w:rPr>
          <w:rFonts w:ascii="Arial" w:hAnsi="Arial" w:cs="Arial"/>
          <w:lang w:val="ru-RU"/>
        </w:rPr>
        <w:t>0</w:t>
      </w:r>
      <w:r w:rsidR="000D35B4" w:rsidRPr="006D6CCA">
        <w:rPr>
          <w:rFonts w:ascii="Arial" w:hAnsi="Arial" w:cs="Arial"/>
          <w:lang w:val="ru-RU"/>
        </w:rPr>
        <w:t xml:space="preserve"> </w:t>
      </w:r>
    </w:p>
    <w:p w:rsidR="00825614" w:rsidRPr="00125DC1" w:rsidRDefault="00825614" w:rsidP="005C75D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C77723">
        <w:rPr>
          <w:rFonts w:ascii="Arial" w:hAnsi="Arial"/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>Вязкость при -30°C (MRV)</w:t>
      </w:r>
      <w:r w:rsidR="0076360C">
        <w:rPr>
          <w:rFonts w:ascii="Arial" w:hAnsi="Arial"/>
          <w:lang w:val="ru-RU"/>
        </w:rPr>
        <w:tab/>
      </w:r>
      <w:r w:rsidRPr="00C77723">
        <w:rPr>
          <w:rFonts w:ascii="Arial" w:hAnsi="Arial"/>
          <w:lang w:val="ru-RU"/>
        </w:rPr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ASTM D4684</w:t>
      </w:r>
      <w:r w:rsidR="00635F6A">
        <w:rPr>
          <w:rFonts w:ascii="Arial" w:hAnsi="Arial"/>
          <w:lang w:val="ru-RU"/>
        </w:rPr>
        <w:tab/>
      </w:r>
      <w:proofErr w:type="spellStart"/>
      <w:r w:rsidR="005C75D6" w:rsidRPr="006D6CCA">
        <w:rPr>
          <w:rFonts w:ascii="Arial" w:hAnsi="Arial" w:cs="Arial"/>
          <w:lang w:val="ru-RU"/>
        </w:rPr>
        <w:t>мПа\с</w:t>
      </w:r>
      <w:proofErr w:type="spellEnd"/>
      <w:r w:rsidR="005C75D6" w:rsidRPr="005C75D6">
        <w:rPr>
          <w:rFonts w:ascii="Arial" w:hAnsi="Arial" w:cs="Arial"/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>&lt;</w:t>
      </w:r>
      <w:r w:rsidR="005C75D6" w:rsidRPr="005C75D6">
        <w:rPr>
          <w:rFonts w:ascii="Arial" w:hAnsi="Arial" w:cs="Arial"/>
          <w:lang w:val="ru-RU"/>
        </w:rPr>
        <w:t>=</w:t>
      </w:r>
      <w:r w:rsidR="000D35B4" w:rsidRPr="006D6CCA">
        <w:rPr>
          <w:rFonts w:ascii="Arial" w:hAnsi="Arial" w:cs="Arial"/>
          <w:lang w:val="ru-RU"/>
        </w:rPr>
        <w:t xml:space="preserve"> 60000 </w:t>
      </w:r>
    </w:p>
    <w:p w:rsidR="000D35B4" w:rsidRPr="00A114A8" w:rsidRDefault="00825614" w:rsidP="005C75D6">
      <w:pPr>
        <w:tabs>
          <w:tab w:val="left" w:pos="2268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/>
        </w:rPr>
        <w:tab/>
      </w:r>
      <w:r w:rsidR="000D35B4" w:rsidRPr="006D6CCA">
        <w:rPr>
          <w:rFonts w:ascii="Arial" w:hAnsi="Arial" w:cs="Arial"/>
          <w:lang w:val="ru-RU"/>
        </w:rPr>
        <w:t>Вязкость при -25°C (CCS)</w:t>
      </w:r>
      <w:r w:rsidR="000D35B4">
        <w:rPr>
          <w:rFonts w:ascii="Arial" w:hAnsi="Arial" w:cs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ASTM D5293</w:t>
      </w:r>
      <w:r w:rsidR="000D35B4">
        <w:rPr>
          <w:rFonts w:ascii="Arial" w:hAnsi="Arial" w:cs="Arial"/>
          <w:lang w:val="ru-RU"/>
        </w:rPr>
        <w:tab/>
      </w:r>
      <w:proofErr w:type="spellStart"/>
      <w:r w:rsidR="005C75D6" w:rsidRPr="006D6CCA">
        <w:rPr>
          <w:rFonts w:ascii="Arial" w:hAnsi="Arial" w:cs="Arial"/>
          <w:lang w:val="ru-RU"/>
        </w:rPr>
        <w:t>мПа\с</w:t>
      </w:r>
      <w:proofErr w:type="spellEnd"/>
      <w:r w:rsidR="005C75D6" w:rsidRPr="005C75D6">
        <w:rPr>
          <w:rFonts w:ascii="Arial" w:hAnsi="Arial" w:cs="Arial"/>
          <w:lang w:val="ru-RU"/>
        </w:rPr>
        <w:tab/>
        <w:t>&gt;</w:t>
      </w:r>
      <w:r w:rsidR="000D35B4" w:rsidRPr="006D6CCA">
        <w:rPr>
          <w:rFonts w:ascii="Arial" w:hAnsi="Arial" w:cs="Arial"/>
          <w:lang w:val="ru-RU"/>
        </w:rPr>
        <w:t xml:space="preserve">= 7000 </w:t>
      </w:r>
    </w:p>
    <w:p w:rsidR="000D35B4" w:rsidRPr="0076360C" w:rsidRDefault="000D35B4" w:rsidP="000D35B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A114A8">
        <w:rPr>
          <w:rFonts w:ascii="Arial" w:hAnsi="Arial"/>
          <w:lang w:val="ru-RU"/>
        </w:rPr>
        <w:tab/>
      </w:r>
      <w:r w:rsidRPr="006D6CCA">
        <w:rPr>
          <w:rFonts w:ascii="Arial" w:hAnsi="Arial" w:cs="Arial"/>
          <w:lang w:val="ru-RU"/>
        </w:rPr>
        <w:t>Индекс вязкости</w:t>
      </w:r>
      <w:r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DIN ISO 2909</w:t>
      </w:r>
      <w:r>
        <w:rPr>
          <w:rFonts w:ascii="Arial" w:hAnsi="Arial"/>
          <w:lang w:val="ru-RU"/>
        </w:rPr>
        <w:tab/>
      </w:r>
      <w:r w:rsidRPr="006D6CCA">
        <w:rPr>
          <w:rFonts w:ascii="Arial" w:hAnsi="Arial" w:cs="Arial"/>
          <w:lang w:val="ru-RU"/>
        </w:rPr>
        <w:t>1</w:t>
      </w:r>
      <w:r w:rsidR="005C75D6" w:rsidRPr="005C75D6">
        <w:rPr>
          <w:rFonts w:ascii="Arial" w:hAnsi="Arial" w:cs="Arial"/>
          <w:lang w:val="ru-RU"/>
        </w:rPr>
        <w:t>56</w:t>
      </w:r>
      <w:r w:rsidRPr="006D6CCA">
        <w:rPr>
          <w:rFonts w:ascii="Arial" w:hAnsi="Arial" w:cs="Arial"/>
          <w:lang w:val="ru-RU"/>
        </w:rPr>
        <w:t xml:space="preserve"> </w:t>
      </w:r>
    </w:p>
    <w:p w:rsidR="000D35B4" w:rsidRPr="000D35B4" w:rsidRDefault="000D35B4" w:rsidP="00BF737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C77723">
        <w:rPr>
          <w:rFonts w:ascii="Arial" w:hAnsi="Arial"/>
          <w:lang w:val="ru-RU"/>
        </w:rPr>
        <w:tab/>
      </w:r>
      <w:r w:rsidRPr="000D35B4">
        <w:rPr>
          <w:rFonts w:ascii="Arial" w:hAnsi="Arial" w:cs="Arial"/>
          <w:lang w:val="en-US"/>
        </w:rPr>
        <w:t>HTHS</w:t>
      </w:r>
      <w:r w:rsidRPr="000D35B4">
        <w:rPr>
          <w:rFonts w:ascii="Arial" w:hAnsi="Arial" w:cs="Arial"/>
          <w:lang w:val="ru-RU"/>
        </w:rPr>
        <w:t xml:space="preserve"> </w:t>
      </w:r>
      <w:r w:rsidRPr="006D6CCA">
        <w:rPr>
          <w:rFonts w:ascii="Arial" w:hAnsi="Arial" w:cs="Arial"/>
          <w:lang w:val="ru-RU"/>
        </w:rPr>
        <w:t>при</w:t>
      </w:r>
      <w:r w:rsidRPr="000D35B4">
        <w:rPr>
          <w:rFonts w:ascii="Arial" w:hAnsi="Arial" w:cs="Arial"/>
          <w:lang w:val="ru-RU"/>
        </w:rPr>
        <w:t xml:space="preserve"> 150°</w:t>
      </w:r>
      <w:r w:rsidRPr="000D35B4">
        <w:rPr>
          <w:rFonts w:ascii="Arial" w:hAnsi="Arial" w:cs="Arial"/>
          <w:lang w:val="en-US"/>
        </w:rPr>
        <w:t>C</w:t>
      </w:r>
      <w:r w:rsidRPr="000D35B4"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ASTM D5481</w:t>
      </w:r>
      <w:r w:rsidRPr="000D35B4">
        <w:rPr>
          <w:rFonts w:ascii="Arial" w:hAnsi="Arial"/>
          <w:lang w:val="ru-RU"/>
        </w:rPr>
        <w:tab/>
      </w:r>
      <w:proofErr w:type="spellStart"/>
      <w:r w:rsidR="005C75D6" w:rsidRPr="006D6CCA">
        <w:rPr>
          <w:rFonts w:ascii="Arial" w:hAnsi="Arial" w:cs="Arial"/>
          <w:lang w:val="ru-RU"/>
        </w:rPr>
        <w:t>мПа\с</w:t>
      </w:r>
      <w:proofErr w:type="spellEnd"/>
      <w:r w:rsidR="005C75D6" w:rsidRPr="005C75D6">
        <w:rPr>
          <w:rFonts w:ascii="Arial" w:hAnsi="Arial" w:cs="Arial"/>
          <w:lang w:val="ru-RU"/>
        </w:rPr>
        <w:tab/>
      </w:r>
      <w:r w:rsidRPr="006D6CCA">
        <w:rPr>
          <w:rFonts w:ascii="Arial" w:hAnsi="Arial" w:cs="Arial"/>
          <w:lang w:val="ru-RU"/>
        </w:rPr>
        <w:t xml:space="preserve">&gt;= </w:t>
      </w:r>
      <w:r>
        <w:rPr>
          <w:rFonts w:ascii="Arial" w:hAnsi="Arial" w:cs="Arial"/>
          <w:lang w:val="ru-RU"/>
        </w:rPr>
        <w:t>2</w:t>
      </w:r>
      <w:proofErr w:type="gramStart"/>
      <w:r w:rsidRPr="006D6CC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>9</w:t>
      </w:r>
      <w:proofErr w:type="gramEnd"/>
      <w:r w:rsidRPr="006D6CCA">
        <w:rPr>
          <w:rFonts w:ascii="Arial" w:hAnsi="Arial" w:cs="Arial"/>
          <w:lang w:val="ru-RU"/>
        </w:rPr>
        <w:t xml:space="preserve"> </w:t>
      </w:r>
    </w:p>
    <w:p w:rsidR="000D35B4" w:rsidRPr="006A12A4" w:rsidRDefault="000D35B4" w:rsidP="00BF737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0D35B4">
        <w:rPr>
          <w:rFonts w:ascii="Arial" w:hAnsi="Arial"/>
          <w:lang w:val="ru-RU"/>
        </w:rPr>
        <w:tab/>
      </w:r>
      <w:r>
        <w:rPr>
          <w:rFonts w:ascii="Arial" w:hAnsi="Arial" w:cs="Arial"/>
          <w:lang w:val="ru-RU"/>
        </w:rPr>
        <w:t>Температура застывания</w:t>
      </w:r>
      <w:r>
        <w:rPr>
          <w:rFonts w:ascii="Arial" w:hAnsi="Arial"/>
          <w:lang w:val="ru-RU"/>
        </w:rPr>
        <w:tab/>
      </w:r>
      <w:r w:rsidRPr="00C77723">
        <w:rPr>
          <w:rFonts w:ascii="Arial" w:hAnsi="Arial"/>
          <w:lang w:val="ru-RU"/>
        </w:rPr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>
        <w:rPr>
          <w:rFonts w:ascii="Arial" w:hAnsi="Arial" w:cs="Arial"/>
          <w:lang w:val="en-US"/>
        </w:rPr>
        <w:t>ASTM</w:t>
      </w:r>
      <w:r w:rsidR="005C75D6" w:rsidRPr="00C7656C">
        <w:rPr>
          <w:rFonts w:ascii="Arial" w:hAnsi="Arial" w:cs="Arial"/>
          <w:lang w:val="ru-RU"/>
        </w:rPr>
        <w:t xml:space="preserve"> </w:t>
      </w:r>
      <w:r w:rsidR="005C75D6">
        <w:rPr>
          <w:rFonts w:ascii="Arial" w:hAnsi="Arial" w:cs="Arial"/>
          <w:lang w:val="en-US"/>
        </w:rPr>
        <w:t>D</w:t>
      </w:r>
      <w:r w:rsidR="005C75D6" w:rsidRPr="00C7656C">
        <w:rPr>
          <w:rFonts w:ascii="Arial" w:hAnsi="Arial" w:cs="Arial"/>
          <w:lang w:val="ru-RU"/>
        </w:rPr>
        <w:t xml:space="preserve"> 5481</w:t>
      </w:r>
      <w:r>
        <w:rPr>
          <w:rFonts w:ascii="Arial" w:hAnsi="Arial"/>
          <w:lang w:val="ru-RU"/>
        </w:rPr>
        <w:tab/>
      </w:r>
      <w:r w:rsidR="00BF737A" w:rsidRPr="006D6CCA">
        <w:rPr>
          <w:rFonts w:ascii="Arial" w:hAnsi="Arial" w:cs="Arial"/>
          <w:lang w:val="ru-RU"/>
        </w:rPr>
        <w:t>°C</w:t>
      </w:r>
      <w:r w:rsidR="00BF737A" w:rsidRPr="00BF737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- 42 </w:t>
      </w:r>
    </w:p>
    <w:p w:rsidR="000D35B4" w:rsidRPr="00A114A8" w:rsidRDefault="006A12A4" w:rsidP="00BF737A">
      <w:pPr>
        <w:tabs>
          <w:tab w:val="left" w:pos="2268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 w:cs="Arial"/>
          <w:lang w:val="ru-RU"/>
        </w:rPr>
      </w:pPr>
      <w:r w:rsidRPr="006A12A4">
        <w:rPr>
          <w:rFonts w:ascii="Arial" w:hAnsi="Arial"/>
          <w:lang w:val="ru-RU"/>
        </w:rPr>
        <w:tab/>
      </w:r>
      <w:r w:rsidR="000D35B4" w:rsidRPr="006D6CCA">
        <w:rPr>
          <w:rFonts w:ascii="Arial" w:hAnsi="Arial" w:cs="Arial"/>
          <w:lang w:val="ru-RU"/>
        </w:rPr>
        <w:t xml:space="preserve">Испаряемость </w:t>
      </w:r>
      <w:r w:rsidR="000D35B4" w:rsidRPr="006D6CCA">
        <w:rPr>
          <w:rFonts w:ascii="Arial" w:hAnsi="Arial" w:cs="Arial"/>
          <w:lang w:val="en-US"/>
        </w:rPr>
        <w:t>NOACK</w:t>
      </w:r>
      <w:r w:rsidR="000D35B4">
        <w:rPr>
          <w:rFonts w:ascii="Arial" w:hAnsi="Arial" w:cs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CEC-L-40-A-93</w:t>
      </w:r>
      <w:r w:rsidR="000D35B4">
        <w:rPr>
          <w:rFonts w:ascii="Arial" w:hAnsi="Arial" w:cs="Arial"/>
          <w:lang w:val="ru-RU"/>
        </w:rPr>
        <w:tab/>
      </w:r>
      <w:r w:rsidR="00BF737A" w:rsidRPr="006D6CCA">
        <w:rPr>
          <w:rFonts w:ascii="Arial" w:hAnsi="Arial" w:cs="Arial"/>
          <w:lang w:val="ru-RU"/>
        </w:rPr>
        <w:t>%</w:t>
      </w:r>
      <w:r w:rsidR="00BF737A" w:rsidRPr="00BF737A">
        <w:rPr>
          <w:rFonts w:ascii="Arial" w:hAnsi="Arial" w:cs="Arial"/>
          <w:lang w:val="ru-RU"/>
        </w:rPr>
        <w:tab/>
      </w:r>
      <w:r w:rsidR="005C75D6" w:rsidRPr="005C75D6">
        <w:rPr>
          <w:rFonts w:ascii="Arial" w:hAnsi="Arial" w:cs="Arial"/>
          <w:lang w:val="ru-RU"/>
        </w:rPr>
        <w:t>8</w:t>
      </w:r>
      <w:r w:rsidR="000D35B4" w:rsidRPr="006D6CCA">
        <w:rPr>
          <w:rFonts w:ascii="Arial" w:hAnsi="Arial" w:cs="Arial"/>
          <w:lang w:val="ru-RU"/>
        </w:rPr>
        <w:t>,</w:t>
      </w:r>
      <w:r w:rsidR="005C75D6" w:rsidRPr="005C75D6">
        <w:rPr>
          <w:rFonts w:ascii="Arial" w:hAnsi="Arial" w:cs="Arial"/>
          <w:lang w:val="ru-RU"/>
        </w:rPr>
        <w:t>2</w:t>
      </w:r>
      <w:r w:rsidR="000D35B4" w:rsidRPr="006D6CCA">
        <w:rPr>
          <w:rFonts w:ascii="Arial" w:hAnsi="Arial" w:cs="Arial"/>
          <w:lang w:val="ru-RU"/>
        </w:rPr>
        <w:t xml:space="preserve"> </w:t>
      </w:r>
    </w:p>
    <w:p w:rsidR="000D35B4" w:rsidRPr="0076360C" w:rsidRDefault="000D35B4" w:rsidP="00BF737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A114A8">
        <w:rPr>
          <w:rFonts w:ascii="Arial" w:hAnsi="Arial"/>
          <w:lang w:val="ru-RU"/>
        </w:rPr>
        <w:tab/>
      </w:r>
      <w:r w:rsidRPr="006D6CCA">
        <w:rPr>
          <w:rFonts w:ascii="Arial" w:hAnsi="Arial" w:cs="Arial"/>
          <w:lang w:val="ru-RU"/>
        </w:rPr>
        <w:t>Температура вспышки</w:t>
      </w:r>
      <w:r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DIN ISO 2592</w:t>
      </w:r>
      <w:r>
        <w:rPr>
          <w:rFonts w:ascii="Arial" w:hAnsi="Arial"/>
          <w:lang w:val="ru-RU"/>
        </w:rPr>
        <w:tab/>
      </w:r>
      <w:r w:rsidR="00BF737A" w:rsidRPr="006D6CCA">
        <w:rPr>
          <w:rFonts w:ascii="Arial" w:hAnsi="Arial" w:cs="Arial"/>
          <w:lang w:val="ru-RU"/>
        </w:rPr>
        <w:t>°C</w:t>
      </w:r>
      <w:r w:rsidR="00BF737A" w:rsidRPr="00BF737A">
        <w:rPr>
          <w:rFonts w:ascii="Arial" w:hAnsi="Arial" w:cs="Arial"/>
          <w:lang w:val="ru-RU"/>
        </w:rPr>
        <w:tab/>
      </w:r>
      <w:r w:rsidRPr="006D6CCA">
        <w:rPr>
          <w:rFonts w:ascii="Arial" w:hAnsi="Arial" w:cs="Arial"/>
          <w:lang w:val="ru-RU"/>
        </w:rPr>
        <w:t>23</w:t>
      </w:r>
      <w:r w:rsidR="005C75D6" w:rsidRPr="005C75D6">
        <w:rPr>
          <w:rFonts w:ascii="Arial" w:hAnsi="Arial" w:cs="Arial"/>
          <w:lang w:val="ru-RU"/>
        </w:rPr>
        <w:t>8</w:t>
      </w:r>
      <w:r w:rsidRPr="006D6CCA">
        <w:rPr>
          <w:rFonts w:ascii="Arial" w:hAnsi="Arial" w:cs="Arial"/>
          <w:lang w:val="ru-RU"/>
        </w:rPr>
        <w:t xml:space="preserve"> </w:t>
      </w:r>
    </w:p>
    <w:p w:rsidR="000D35B4" w:rsidRPr="00C77723" w:rsidRDefault="000D35B4" w:rsidP="00BF737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5529"/>
          <w:tab w:val="left" w:pos="5812"/>
          <w:tab w:val="left" w:pos="6663"/>
          <w:tab w:val="left" w:pos="8505"/>
        </w:tabs>
        <w:jc w:val="both"/>
        <w:rPr>
          <w:rFonts w:ascii="Arial" w:hAnsi="Arial"/>
          <w:lang w:val="ru-RU"/>
        </w:rPr>
      </w:pPr>
      <w:r w:rsidRPr="00C77723">
        <w:rPr>
          <w:rFonts w:ascii="Arial" w:hAnsi="Arial"/>
          <w:lang w:val="ru-RU"/>
        </w:rPr>
        <w:tab/>
      </w:r>
      <w:r w:rsidRPr="006D6CCA">
        <w:rPr>
          <w:rFonts w:ascii="Arial" w:hAnsi="Arial" w:cs="Arial"/>
          <w:lang w:val="ru-RU"/>
        </w:rPr>
        <w:t>Щелочное число</w:t>
      </w:r>
      <w:r w:rsidRPr="00C77723">
        <w:rPr>
          <w:rFonts w:ascii="Arial" w:hAnsi="Arial"/>
          <w:lang w:val="ru-RU"/>
        </w:rPr>
        <w:tab/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DIN ISO 3771</w:t>
      </w:r>
      <w:r>
        <w:rPr>
          <w:rFonts w:ascii="Arial" w:hAnsi="Arial"/>
          <w:lang w:val="ru-RU"/>
        </w:rPr>
        <w:tab/>
      </w:r>
      <w:r w:rsidR="00BF737A" w:rsidRPr="006D6CCA">
        <w:rPr>
          <w:rFonts w:ascii="Arial" w:hAnsi="Arial" w:cs="Arial"/>
          <w:lang w:val="ru-RU"/>
        </w:rPr>
        <w:t>мг KOH/г</w:t>
      </w:r>
      <w:r w:rsidR="00BF737A" w:rsidRPr="00BF737A">
        <w:rPr>
          <w:rFonts w:ascii="Arial" w:hAnsi="Arial" w:cs="Arial"/>
          <w:lang w:val="ru-RU"/>
        </w:rPr>
        <w:tab/>
      </w:r>
      <w:r w:rsidR="000A4A53" w:rsidRPr="00C7656C">
        <w:rPr>
          <w:rFonts w:ascii="Arial" w:hAnsi="Arial" w:cs="Arial"/>
          <w:lang w:val="ru-RU"/>
        </w:rPr>
        <w:t>7,</w:t>
      </w:r>
      <w:r w:rsidR="005C75D6" w:rsidRPr="005C75D6">
        <w:rPr>
          <w:rFonts w:ascii="Arial" w:hAnsi="Arial" w:cs="Arial"/>
          <w:lang w:val="ru-RU"/>
        </w:rPr>
        <w:t>1</w:t>
      </w:r>
      <w:r w:rsidR="000A4A53" w:rsidRPr="006D6CCA">
        <w:rPr>
          <w:rFonts w:ascii="Arial" w:hAnsi="Arial" w:cs="Arial"/>
          <w:lang w:val="ru-RU"/>
        </w:rPr>
        <w:t xml:space="preserve"> </w:t>
      </w:r>
    </w:p>
    <w:p w:rsidR="009028CF" w:rsidRPr="006E3DF5" w:rsidRDefault="000D35B4" w:rsidP="00BF737A">
      <w:pPr>
        <w:tabs>
          <w:tab w:val="left" w:pos="2268"/>
          <w:tab w:val="left" w:pos="4820"/>
          <w:tab w:val="left" w:pos="8505"/>
        </w:tabs>
        <w:rPr>
          <w:rFonts w:ascii="Arial" w:hAnsi="Arial"/>
          <w:lang w:val="ru-RU"/>
        </w:rPr>
      </w:pPr>
      <w:r w:rsidRPr="00C77723">
        <w:rPr>
          <w:rFonts w:ascii="Arial" w:hAnsi="Arial"/>
          <w:lang w:val="ru-RU"/>
        </w:rPr>
        <w:tab/>
      </w:r>
      <w:r w:rsidRPr="006D6CCA">
        <w:rPr>
          <w:rFonts w:ascii="Arial" w:hAnsi="Arial" w:cs="Arial"/>
          <w:lang w:val="ru-RU"/>
        </w:rPr>
        <w:t xml:space="preserve">Цвет по </w:t>
      </w:r>
      <w:r w:rsidRPr="006D6CCA">
        <w:rPr>
          <w:rFonts w:ascii="Arial" w:hAnsi="Arial" w:cs="Arial"/>
          <w:lang w:val="en-US"/>
        </w:rPr>
        <w:t>ASTM</w:t>
      </w:r>
      <w:r>
        <w:rPr>
          <w:rFonts w:ascii="Arial" w:hAnsi="Arial"/>
          <w:lang w:val="ru-RU"/>
        </w:rPr>
        <w:tab/>
      </w:r>
      <w:r w:rsidRPr="00C77723">
        <w:rPr>
          <w:rFonts w:ascii="Arial" w:hAnsi="Arial"/>
          <w:lang w:val="ru-RU"/>
        </w:rPr>
        <w:t>:</w:t>
      </w:r>
      <w:r w:rsidR="005C75D6" w:rsidRPr="005C75D6">
        <w:rPr>
          <w:rFonts w:ascii="Arial" w:hAnsi="Arial" w:cs="Arial"/>
          <w:lang w:val="ru-RU"/>
        </w:rPr>
        <w:t xml:space="preserve"> </w:t>
      </w:r>
      <w:r w:rsidR="005C75D6" w:rsidRPr="006D6CCA">
        <w:rPr>
          <w:rFonts w:ascii="Arial" w:hAnsi="Arial" w:cs="Arial"/>
          <w:lang w:val="ru-RU"/>
        </w:rPr>
        <w:t>DIN ISO 2049</w:t>
      </w:r>
      <w:r>
        <w:rPr>
          <w:rFonts w:ascii="Arial" w:hAnsi="Arial"/>
          <w:lang w:val="ru-RU"/>
        </w:rPr>
        <w:tab/>
      </w:r>
      <w:r w:rsidR="000A4A53" w:rsidRPr="006D6CCA">
        <w:rPr>
          <w:rFonts w:ascii="Arial" w:hAnsi="Arial" w:cs="Arial"/>
          <w:lang w:val="en-US"/>
        </w:rPr>
        <w:t>L</w:t>
      </w:r>
      <w:r w:rsidR="000A4A53" w:rsidRPr="00C7656C">
        <w:rPr>
          <w:rFonts w:ascii="Arial" w:hAnsi="Arial" w:cs="Arial"/>
          <w:lang w:val="ru-RU"/>
        </w:rPr>
        <w:t>2</w:t>
      </w:r>
      <w:r w:rsidR="000A4A53" w:rsidRPr="006D6CCA">
        <w:rPr>
          <w:rFonts w:ascii="Arial" w:hAnsi="Arial" w:cs="Arial"/>
          <w:lang w:val="ru-RU"/>
        </w:rPr>
        <w:t xml:space="preserve"> </w:t>
      </w:r>
    </w:p>
    <w:p w:rsidR="005135F4" w:rsidRDefault="005135F4">
      <w:pPr>
        <w:pStyle w:val="21"/>
        <w:ind w:hanging="2268"/>
        <w:jc w:val="both"/>
        <w:rPr>
          <w:b/>
          <w:lang w:val="ru-RU"/>
        </w:rPr>
      </w:pPr>
    </w:p>
    <w:p w:rsidR="00D5707A" w:rsidRPr="009028CF" w:rsidRDefault="00D5707A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825614" w:rsidRPr="009C176F" w:rsidRDefault="00D5707A" w:rsidP="006204F1">
      <w:pPr>
        <w:pStyle w:val="21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r w:rsidR="00825614" w:rsidRPr="009C176F">
        <w:rPr>
          <w:lang w:val="ru-RU"/>
        </w:rPr>
        <w:tab/>
      </w:r>
      <w:r w:rsidR="00205244" w:rsidRPr="00205244">
        <w:rPr>
          <w:lang w:val="ru-RU"/>
        </w:rPr>
        <w:t xml:space="preserve">Оптимально для бензиновых двигателей японского и американского рынков, выполненных по </w:t>
      </w:r>
      <w:proofErr w:type="spellStart"/>
      <w:r w:rsidR="00205244" w:rsidRPr="00205244">
        <w:rPr>
          <w:lang w:val="ru-RU"/>
        </w:rPr>
        <w:t>многоклапанной</w:t>
      </w:r>
      <w:proofErr w:type="spellEnd"/>
      <w:r w:rsidR="00205244" w:rsidRPr="00205244">
        <w:rPr>
          <w:lang w:val="ru-RU"/>
        </w:rPr>
        <w:t xml:space="preserve"> технологии с </w:t>
      </w:r>
      <w:proofErr w:type="spellStart"/>
      <w:r w:rsidR="00205244" w:rsidRPr="00205244">
        <w:rPr>
          <w:lang w:val="ru-RU"/>
        </w:rPr>
        <w:t>турбонаддувом</w:t>
      </w:r>
      <w:proofErr w:type="spellEnd"/>
      <w:r w:rsidR="00205244" w:rsidRPr="00205244">
        <w:rPr>
          <w:lang w:val="ru-RU"/>
        </w:rPr>
        <w:t>, интеркулером и без них. Для защиты и повышения ресурса при увеличенных интервалах замены и высоких моторных требованиях.</w:t>
      </w:r>
    </w:p>
    <w:p w:rsidR="00C56678" w:rsidRDefault="00C56678" w:rsidP="00C5667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lang w:val="ru-RU"/>
        </w:rPr>
      </w:pPr>
    </w:p>
    <w:p w:rsidR="005C3B51" w:rsidRDefault="005C3B51" w:rsidP="00C5667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lang w:val="ru-RU"/>
        </w:rPr>
        <w:t xml:space="preserve">               </w:t>
      </w:r>
    </w:p>
    <w:p w:rsidR="005C3B51" w:rsidRDefault="005C3B51" w:rsidP="00C5667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lang w:val="ru-RU"/>
        </w:rPr>
      </w:pPr>
    </w:p>
    <w:p w:rsidR="00825614" w:rsidRDefault="00D5707A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825614">
        <w:rPr>
          <w:rFonts w:ascii="Arial" w:hAnsi="Arial"/>
        </w:rPr>
        <w:tab/>
      </w:r>
      <w:r w:rsidR="00205244" w:rsidRPr="00205244">
        <w:rPr>
          <w:rFonts w:ascii="Arial" w:hAnsi="Arial"/>
          <w:lang w:val="ru-RU"/>
        </w:rPr>
        <w:t>О</w:t>
      </w:r>
      <w:proofErr w:type="gramEnd"/>
      <w:r w:rsidR="00205244" w:rsidRPr="00205244">
        <w:rPr>
          <w:rFonts w:ascii="Arial" w:hAnsi="Arial"/>
          <w:lang w:val="ru-RU"/>
        </w:rPr>
        <w:t>бращайте внимание на предписания изготовителей двигателей. Смешивается со всеми стандартными моторными маслами. Оптимальная производительность достигается при использовании продукта в чистом виде.</w:t>
      </w:r>
    </w:p>
    <w:p w:rsidR="00825614" w:rsidRDefault="00825614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825614" w:rsidRDefault="00D5707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825614">
        <w:rPr>
          <w:rFonts w:ascii="Arial" w:hAnsi="Arial"/>
        </w:rPr>
        <w:t xml:space="preserve"> </w:t>
      </w:r>
      <w:r w:rsidR="00825614">
        <w:rPr>
          <w:rFonts w:ascii="Arial" w:hAnsi="Arial"/>
        </w:rPr>
        <w:tab/>
      </w:r>
    </w:p>
    <w:p w:rsidR="00825614" w:rsidRPr="00205244" w:rsidRDefault="0082561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 w:rsidR="006204F1" w:rsidRPr="006204F1">
        <w:rPr>
          <w:rFonts w:ascii="Arial" w:hAnsi="Arial" w:cs="Arial"/>
        </w:rPr>
        <w:t>Molygen</w:t>
      </w:r>
      <w:proofErr w:type="spellEnd"/>
      <w:r w:rsidR="006204F1" w:rsidRPr="004535F9">
        <w:rPr>
          <w:rFonts w:ascii="Arial" w:hAnsi="Arial" w:cs="Arial"/>
        </w:rPr>
        <w:t xml:space="preserve"> </w:t>
      </w:r>
      <w:r w:rsidR="006204F1" w:rsidRPr="006204F1">
        <w:rPr>
          <w:rFonts w:ascii="Arial" w:hAnsi="Arial" w:cs="Arial"/>
        </w:rPr>
        <w:t>NG</w:t>
      </w:r>
      <w:r w:rsidR="006204F1">
        <w:rPr>
          <w:rFonts w:ascii="Arial" w:hAnsi="Arial" w:cs="Arial"/>
        </w:rPr>
        <w:t xml:space="preserve"> </w:t>
      </w:r>
      <w:r w:rsidR="006204F1" w:rsidRPr="006204F1">
        <w:rPr>
          <w:rFonts w:ascii="Arial" w:hAnsi="Arial" w:cs="Arial"/>
        </w:rPr>
        <w:t>SAE</w:t>
      </w:r>
      <w:r w:rsidR="006204F1" w:rsidRPr="008C2731">
        <w:rPr>
          <w:rFonts w:ascii="Arial" w:hAnsi="Arial" w:cs="Arial"/>
        </w:rPr>
        <w:t xml:space="preserve"> </w:t>
      </w:r>
      <w:r w:rsidR="00205244" w:rsidRPr="00205244">
        <w:rPr>
          <w:rFonts w:ascii="Arial" w:hAnsi="Arial" w:cs="Arial"/>
        </w:rPr>
        <w:t>10</w:t>
      </w:r>
      <w:r w:rsidR="006204F1" w:rsidRPr="006204F1">
        <w:rPr>
          <w:rFonts w:ascii="Arial" w:hAnsi="Arial" w:cs="Arial"/>
        </w:rPr>
        <w:t>W</w:t>
      </w:r>
      <w:r w:rsidR="006204F1" w:rsidRPr="008C2731">
        <w:rPr>
          <w:rFonts w:ascii="Arial" w:hAnsi="Arial" w:cs="Arial"/>
        </w:rPr>
        <w:t>-</w:t>
      </w:r>
      <w:r w:rsidR="00205244" w:rsidRPr="00205244">
        <w:rPr>
          <w:rFonts w:ascii="Arial" w:hAnsi="Arial" w:cs="Arial"/>
        </w:rPr>
        <w:t>3</w:t>
      </w:r>
      <w:r w:rsidR="006204F1" w:rsidRPr="008C2731">
        <w:rPr>
          <w:rFonts w:ascii="Arial" w:hAnsi="Arial" w:cs="Arial"/>
        </w:rPr>
        <w:t>0</w:t>
      </w:r>
      <w:r w:rsidRPr="006204F1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 л"/>
        </w:smartTagPr>
        <w:r w:rsidRPr="006204F1">
          <w:rPr>
            <w:rFonts w:ascii="Arial" w:hAnsi="Arial"/>
          </w:rPr>
          <w:t xml:space="preserve">1 </w:t>
        </w:r>
        <w:r w:rsidR="0076360C">
          <w:rPr>
            <w:rFonts w:ascii="Arial" w:hAnsi="Arial"/>
            <w:lang w:val="ru-RU"/>
          </w:rPr>
          <w:t>л</w:t>
        </w:r>
      </w:smartTag>
      <w:r w:rsidR="006204F1">
        <w:rPr>
          <w:rFonts w:ascii="Arial" w:hAnsi="Arial"/>
        </w:rPr>
        <w:tab/>
      </w:r>
      <w:r w:rsidR="0076360C">
        <w:rPr>
          <w:rFonts w:ascii="Arial" w:hAnsi="Arial"/>
          <w:lang w:val="ru-RU"/>
        </w:rPr>
        <w:t>Артикул</w:t>
      </w:r>
      <w:r w:rsidR="0076360C" w:rsidRPr="006204F1">
        <w:rPr>
          <w:rFonts w:ascii="Arial" w:hAnsi="Arial"/>
        </w:rPr>
        <w:t xml:space="preserve"> </w:t>
      </w:r>
      <w:r w:rsidR="00205244" w:rsidRPr="00205244">
        <w:rPr>
          <w:rFonts w:ascii="Arial" w:hAnsi="Arial"/>
        </w:rPr>
        <w:t>9975</w:t>
      </w:r>
      <w:r w:rsidR="006204F1" w:rsidRPr="006204F1">
        <w:rPr>
          <w:rFonts w:ascii="Arial" w:hAnsi="Arial"/>
        </w:rPr>
        <w:t xml:space="preserve"> </w:t>
      </w:r>
      <w:r w:rsidR="00205244" w:rsidRPr="00205244">
        <w:rPr>
          <w:rFonts w:ascii="DINPro-Identity-H" w:hAnsi="DINPro-Identity-H" w:cs="DINPro-Identity-H"/>
        </w:rPr>
        <w:t>D-GB-ARAB-RUS-KZ</w:t>
      </w:r>
    </w:p>
    <w:p w:rsidR="00825614" w:rsidRPr="00205244" w:rsidRDefault="0076360C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</w:rPr>
      </w:pPr>
      <w:r w:rsidRPr="006204F1">
        <w:rPr>
          <w:rFonts w:ascii="Arial" w:hAnsi="Arial"/>
        </w:rPr>
        <w:tab/>
      </w:r>
      <w:r w:rsidRPr="006204F1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5 л"/>
        </w:smartTagPr>
        <w:r w:rsidRPr="00205244">
          <w:rPr>
            <w:rFonts w:ascii="Arial" w:hAnsi="Arial"/>
          </w:rPr>
          <w:t xml:space="preserve">5 </w:t>
        </w:r>
        <w:r>
          <w:rPr>
            <w:rFonts w:ascii="Arial" w:hAnsi="Arial"/>
            <w:lang w:val="ru-RU"/>
          </w:rPr>
          <w:t>л</w:t>
        </w:r>
      </w:smartTag>
      <w:r w:rsidR="00825614" w:rsidRPr="00205244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="000054F4" w:rsidRPr="00205244">
        <w:rPr>
          <w:rFonts w:ascii="Arial" w:hAnsi="Arial"/>
        </w:rPr>
        <w:t xml:space="preserve"> </w:t>
      </w:r>
      <w:r w:rsidR="00205244" w:rsidRPr="00205244">
        <w:rPr>
          <w:rFonts w:ascii="Arial" w:hAnsi="Arial"/>
        </w:rPr>
        <w:t>9978</w:t>
      </w:r>
      <w:r w:rsidR="006204F1" w:rsidRPr="00205244">
        <w:rPr>
          <w:rFonts w:ascii="Arial" w:hAnsi="Arial"/>
        </w:rPr>
        <w:t xml:space="preserve"> </w:t>
      </w:r>
      <w:r w:rsidR="00205244" w:rsidRPr="00205244">
        <w:rPr>
          <w:rFonts w:ascii="DINPro-Identity-H" w:hAnsi="DINPro-Identity-H" w:cs="DINPro-Identity-H"/>
        </w:rPr>
        <w:t>D-GB-ARAB-RUS-KZ</w:t>
      </w:r>
    </w:p>
    <w:p w:rsidR="004E5090" w:rsidRPr="00205244" w:rsidRDefault="00825614" w:rsidP="00BF737A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 CYR" w:hAnsi="Arial CYR" w:cs="Arial CYR"/>
          <w:color w:val="000000"/>
        </w:rPr>
      </w:pPr>
      <w:r w:rsidRPr="00205244">
        <w:tab/>
      </w:r>
    </w:p>
    <w:p w:rsidR="004E5090" w:rsidRPr="00205244" w:rsidRDefault="004E5090" w:rsidP="004E5090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</w:rPr>
      </w:pPr>
    </w:p>
    <w:sectPr w:rsidR="004E5090" w:rsidRPr="00205244" w:rsidSect="00BF737A">
      <w:headerReference w:type="default" r:id="rId7"/>
      <w:footerReference w:type="default" r:id="rId8"/>
      <w:pgSz w:w="11907" w:h="16840" w:code="9"/>
      <w:pgMar w:top="1546" w:right="708" w:bottom="709" w:left="1418" w:header="284" w:footer="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83" w:rsidRDefault="00E22B83">
      <w:r>
        <w:separator/>
      </w:r>
    </w:p>
  </w:endnote>
  <w:endnote w:type="continuationSeparator" w:id="0">
    <w:p w:rsidR="00E22B83" w:rsidRDefault="00E2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855"/>
    </w:tblGrid>
    <w:tr w:rsidR="000D35B4" w:rsidRPr="003567C2" w:rsidTr="006A12A4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0D35B4" w:rsidRPr="003567C2" w:rsidRDefault="000D35B4" w:rsidP="006A12A4">
          <w:pPr>
            <w:pStyle w:val="1"/>
            <w:rPr>
              <w:lang w:val="ru-RU"/>
            </w:rPr>
          </w:pPr>
          <w:r>
            <w:rPr>
              <w:rFonts w:cs="Arial"/>
              <w:noProof/>
              <w:lang w:val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25400</wp:posOffset>
                </wp:positionV>
                <wp:extent cx="6705600" cy="1095375"/>
                <wp:effectExtent l="1905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567C2">
            <w:rPr>
              <w:rFonts w:cs="Arial"/>
              <w:lang w:val="ru-RU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0D35B4" w:rsidRPr="002D76AE" w:rsidRDefault="000D35B4" w:rsidP="006A12A4">
    <w:pPr>
      <w:pStyle w:val="a4"/>
      <w:jc w:val="both"/>
      <w:rPr>
        <w:rFonts w:ascii="Arial" w:hAnsi="Arial" w:cs="Arial"/>
        <w:lang w:val="ru-RU"/>
      </w:rPr>
    </w:pPr>
  </w:p>
  <w:p w:rsidR="000D35B4" w:rsidRPr="002D76AE" w:rsidRDefault="000D35B4" w:rsidP="006A12A4">
    <w:pPr>
      <w:pStyle w:val="a4"/>
      <w:jc w:val="center"/>
      <w:rPr>
        <w:rFonts w:ascii="Arial" w:hAnsi="Arial" w:cs="Arial"/>
        <w:b/>
        <w:lang w:val="en-US"/>
      </w:rPr>
    </w:pPr>
    <w:proofErr w:type="spellStart"/>
    <w:r w:rsidRPr="002D76AE">
      <w:rPr>
        <w:rFonts w:ascii="Arial" w:hAnsi="Arial" w:cs="Arial"/>
        <w:lang w:val="en-US"/>
      </w:rPr>
      <w:t>Liqui</w:t>
    </w:r>
    <w:proofErr w:type="spellEnd"/>
    <w:r w:rsidRPr="002D76AE">
      <w:rPr>
        <w:rFonts w:ascii="Arial" w:hAnsi="Arial" w:cs="Arial"/>
        <w:lang w:val="en-US"/>
      </w:rPr>
      <w:t xml:space="preserve"> </w:t>
    </w:r>
    <w:proofErr w:type="spellStart"/>
    <w:r w:rsidRPr="002D76AE">
      <w:rPr>
        <w:rFonts w:ascii="Arial" w:hAnsi="Arial" w:cs="Arial"/>
        <w:lang w:val="en-US"/>
      </w:rPr>
      <w:t>Moly</w:t>
    </w:r>
    <w:proofErr w:type="spellEnd"/>
    <w:r w:rsidRPr="002D76AE">
      <w:rPr>
        <w:rFonts w:ascii="Arial" w:hAnsi="Arial" w:cs="Arial"/>
        <w:lang w:val="en-US"/>
      </w:rPr>
      <w:t xml:space="preserve"> GmbH, </w:t>
    </w:r>
    <w:proofErr w:type="spellStart"/>
    <w:r w:rsidRPr="002D76AE">
      <w:rPr>
        <w:rFonts w:ascii="Arial" w:hAnsi="Arial" w:cs="Arial"/>
        <w:lang w:val="en-US"/>
      </w:rPr>
      <w:t>Jerg</w:t>
    </w:r>
    <w:proofErr w:type="spellEnd"/>
    <w:r w:rsidRPr="002D76AE">
      <w:rPr>
        <w:rFonts w:ascii="Arial" w:hAnsi="Arial" w:cs="Arial"/>
        <w:lang w:val="en-US"/>
      </w:rPr>
      <w:t xml:space="preserve">-Wieland </w:t>
    </w:r>
    <w:proofErr w:type="spellStart"/>
    <w:r w:rsidRPr="002D76AE">
      <w:rPr>
        <w:rFonts w:ascii="Arial" w:hAnsi="Arial" w:cs="Arial"/>
        <w:lang w:val="en-US"/>
      </w:rPr>
      <w:t>Str</w:t>
    </w:r>
    <w:r>
      <w:rPr>
        <w:rFonts w:ascii="Arial" w:hAnsi="Arial" w:cs="Arial"/>
        <w:lang w:val="en-US"/>
      </w:rPr>
      <w:t>aße</w:t>
    </w:r>
    <w:proofErr w:type="spellEnd"/>
    <w:r w:rsidRPr="002D76AE">
      <w:rPr>
        <w:rFonts w:ascii="Arial" w:hAnsi="Arial" w:cs="Arial"/>
        <w:lang w:val="en-US"/>
      </w:rPr>
      <w:t xml:space="preserve">. 4, </w:t>
    </w:r>
    <w:r w:rsidRPr="002D76AE">
      <w:rPr>
        <w:rFonts w:ascii="Arial" w:hAnsi="Arial" w:cs="Arial"/>
      </w:rPr>
      <w:t>D</w:t>
    </w:r>
    <w:r w:rsidRPr="002D76AE">
      <w:rPr>
        <w:rFonts w:ascii="Arial" w:hAnsi="Arial" w:cs="Arial"/>
        <w:lang w:val="en-US"/>
      </w:rPr>
      <w:t xml:space="preserve">-89081 </w:t>
    </w:r>
    <w:smartTag w:uri="urn:schemas-microsoft-com:office:smarttags" w:element="place">
      <w:smartTag w:uri="urn:schemas-microsoft-com:office:smarttags" w:element="City">
        <w:r w:rsidRPr="002D76AE">
          <w:rPr>
            <w:rFonts w:ascii="Arial" w:hAnsi="Arial" w:cs="Arial"/>
            <w:lang w:val="en-US"/>
          </w:rPr>
          <w:t>Ulm</w:t>
        </w:r>
      </w:smartTag>
    </w:smartTag>
  </w:p>
  <w:p w:rsidR="000D35B4" w:rsidRPr="00B46186" w:rsidRDefault="000D35B4" w:rsidP="006A12A4">
    <w:pPr>
      <w:pStyle w:val="1"/>
      <w:rPr>
        <w:rFonts w:ascii="Humanst521 BT" w:hAnsi="Humanst521 BT"/>
        <w:lang w:val="en-US"/>
      </w:rPr>
    </w:pPr>
    <w:r w:rsidRPr="005135F4">
      <w:rPr>
        <w:lang w:val="it-IT"/>
      </w:rPr>
      <w:t xml:space="preserve">Telefon: 07 31/14 20-0, Fax 07 31/14 20 88, e-mail: </w:t>
    </w:r>
    <w:hyperlink r:id="rId2" w:history="1">
      <w:r w:rsidRPr="005135F4">
        <w:rPr>
          <w:rStyle w:val="a5"/>
          <w:rFonts w:cs="Arial"/>
          <w:u w:val="none"/>
          <w:lang w:val="it-IT"/>
        </w:rPr>
        <w:t>info@liqui-moly.de</w:t>
      </w:r>
    </w:hyperlink>
    <w:r w:rsidRPr="005135F4">
      <w:rPr>
        <w:lang w:val="it-IT"/>
      </w:rPr>
      <w:t xml:space="preserve">, </w:t>
    </w:r>
    <w:hyperlink r:id="rId3" w:history="1">
      <w:r w:rsidRPr="005135F4">
        <w:rPr>
          <w:rStyle w:val="a5"/>
          <w:rFonts w:cs="Arial"/>
          <w:lang w:val="it-IT"/>
        </w:rPr>
        <w:t>www.liqui-moly.de</w:t>
      </w:r>
    </w:hyperlink>
  </w:p>
  <w:p w:rsidR="000D35B4" w:rsidRDefault="000D35B4">
    <w:pPr>
      <w:pStyle w:val="a4"/>
    </w:pPr>
  </w:p>
  <w:p w:rsidR="00BF737A" w:rsidRPr="00BF737A" w:rsidRDefault="00BF737A" w:rsidP="00BF737A">
    <w:pPr>
      <w:pStyle w:val="a4"/>
      <w:jc w:val="right"/>
      <w:rPr>
        <w:rFonts w:ascii="Arial" w:hAnsi="Arial" w:cs="Arial"/>
        <w:sz w:val="16"/>
        <w:szCs w:val="16"/>
      </w:rPr>
    </w:pPr>
    <w:r w:rsidRPr="00BF737A">
      <w:rPr>
        <w:rFonts w:ascii="Arial" w:hAnsi="Arial" w:cs="Arial"/>
        <w:sz w:val="16"/>
        <w:szCs w:val="16"/>
      </w:rPr>
      <w:t>PI 10/10/02/2017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83" w:rsidRDefault="00E22B83">
      <w:r>
        <w:separator/>
      </w:r>
    </w:p>
  </w:footnote>
  <w:footnote w:type="continuationSeparator" w:id="0">
    <w:p w:rsidR="00E22B83" w:rsidRDefault="00E2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B4" w:rsidRDefault="000D35B4" w:rsidP="00205244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5B4" w:rsidRDefault="000D35B4" w:rsidP="00847A2F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  <w:lang w:val="ru-RU"/>
      </w:rPr>
    </w:pPr>
  </w:p>
  <w:p w:rsidR="000D35B4" w:rsidRDefault="000D35B4" w:rsidP="00847A2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</w:p>
  <w:p w:rsidR="000D35B4" w:rsidRPr="005C3B51" w:rsidRDefault="000D35B4" w:rsidP="00847A2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  <w:proofErr w:type="spellStart"/>
    <w:r w:rsidRPr="00D667FB">
      <w:rPr>
        <w:rFonts w:ascii="Arial" w:hAnsi="Arial" w:cs="Arial"/>
        <w:b/>
        <w:bCs/>
        <w:sz w:val="36"/>
        <w:szCs w:val="36"/>
        <w:lang w:val="en-US"/>
      </w:rPr>
      <w:t>Molygen</w:t>
    </w:r>
    <w:proofErr w:type="spellEnd"/>
    <w:r w:rsidRPr="00D667FB">
      <w:rPr>
        <w:rFonts w:ascii="Arial" w:hAnsi="Arial" w:cs="Arial"/>
        <w:b/>
        <w:bCs/>
        <w:sz w:val="36"/>
        <w:szCs w:val="36"/>
        <w:lang w:val="en-US"/>
      </w:rPr>
      <w:t xml:space="preserve"> New Generation 10W-30</w:t>
    </w:r>
    <w:r w:rsidRPr="00847A2F">
      <w:rPr>
        <w:rFonts w:ascii="Arial" w:hAnsi="Arial"/>
        <w:b/>
        <w:sz w:val="4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C4128"/>
    <w:lvl w:ilvl="0">
      <w:numFmt w:val="bullet"/>
      <w:lvlText w:val="*"/>
      <w:lvlJc w:val="left"/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707A"/>
    <w:rsid w:val="000054F4"/>
    <w:rsid w:val="00094024"/>
    <w:rsid w:val="000A4A53"/>
    <w:rsid w:val="000D35B4"/>
    <w:rsid w:val="000E15E4"/>
    <w:rsid w:val="00125DC1"/>
    <w:rsid w:val="0017598E"/>
    <w:rsid w:val="00205244"/>
    <w:rsid w:val="00250078"/>
    <w:rsid w:val="00262372"/>
    <w:rsid w:val="002D2388"/>
    <w:rsid w:val="002F33A7"/>
    <w:rsid w:val="0030528E"/>
    <w:rsid w:val="00336ED4"/>
    <w:rsid w:val="003567C2"/>
    <w:rsid w:val="00364B00"/>
    <w:rsid w:val="003779D4"/>
    <w:rsid w:val="003930F5"/>
    <w:rsid w:val="004730B9"/>
    <w:rsid w:val="004E5090"/>
    <w:rsid w:val="005135F4"/>
    <w:rsid w:val="005C3B51"/>
    <w:rsid w:val="005C75D6"/>
    <w:rsid w:val="005D63F8"/>
    <w:rsid w:val="006204F1"/>
    <w:rsid w:val="00635F6A"/>
    <w:rsid w:val="00657BC6"/>
    <w:rsid w:val="006A12A4"/>
    <w:rsid w:val="006F792E"/>
    <w:rsid w:val="00701FA8"/>
    <w:rsid w:val="007038B7"/>
    <w:rsid w:val="0076360C"/>
    <w:rsid w:val="00775841"/>
    <w:rsid w:val="00785554"/>
    <w:rsid w:val="007C1A34"/>
    <w:rsid w:val="00806214"/>
    <w:rsid w:val="00825614"/>
    <w:rsid w:val="00847A2F"/>
    <w:rsid w:val="008D3A75"/>
    <w:rsid w:val="008F2A39"/>
    <w:rsid w:val="009028CF"/>
    <w:rsid w:val="00913BAA"/>
    <w:rsid w:val="00917841"/>
    <w:rsid w:val="00971151"/>
    <w:rsid w:val="0097259C"/>
    <w:rsid w:val="009C176F"/>
    <w:rsid w:val="009E3949"/>
    <w:rsid w:val="00A114A8"/>
    <w:rsid w:val="00A13892"/>
    <w:rsid w:val="00A84F27"/>
    <w:rsid w:val="00AB371F"/>
    <w:rsid w:val="00AD29A7"/>
    <w:rsid w:val="00AF78F7"/>
    <w:rsid w:val="00B46186"/>
    <w:rsid w:val="00BD6FFC"/>
    <w:rsid w:val="00BF737A"/>
    <w:rsid w:val="00C00A36"/>
    <w:rsid w:val="00C56678"/>
    <w:rsid w:val="00C77723"/>
    <w:rsid w:val="00CE3015"/>
    <w:rsid w:val="00D42315"/>
    <w:rsid w:val="00D5707A"/>
    <w:rsid w:val="00D667FB"/>
    <w:rsid w:val="00DC4F64"/>
    <w:rsid w:val="00DF38F4"/>
    <w:rsid w:val="00E22B83"/>
    <w:rsid w:val="00E77BEE"/>
    <w:rsid w:val="00E87D12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723"/>
    <w:rPr>
      <w:lang w:val="de-DE"/>
    </w:rPr>
  </w:style>
  <w:style w:type="paragraph" w:styleId="1">
    <w:name w:val="heading 1"/>
    <w:basedOn w:val="a"/>
    <w:next w:val="a"/>
    <w:qFormat/>
    <w:rsid w:val="0017598E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598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7598E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17598E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9E3949"/>
    <w:rPr>
      <w:color w:val="0000FF"/>
      <w:u w:val="single"/>
    </w:rPr>
  </w:style>
  <w:style w:type="table" w:styleId="a6">
    <w:name w:val="Table Grid"/>
    <w:basedOn w:val="a1"/>
    <w:rsid w:val="009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MoS2-Leichtlauf SAE 20W-50</vt:lpstr>
    </vt:vector>
  </TitlesOfParts>
  <Company>Liqui Moly GmbH</Company>
  <LinksUpToDate>false</LinksUpToDate>
  <CharactersWithSpaces>2178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MoS2-Leichtlauf SAE 20W-50</dc:title>
  <dc:creator>Liqui Moly GmbH</dc:creator>
  <cp:lastModifiedBy>Чайкин Владимир</cp:lastModifiedBy>
  <cp:revision>2</cp:revision>
  <cp:lastPrinted>2016-04-14T12:41:00Z</cp:lastPrinted>
  <dcterms:created xsi:type="dcterms:W3CDTF">2017-05-05T10:45:00Z</dcterms:created>
  <dcterms:modified xsi:type="dcterms:W3CDTF">2017-05-05T10:45:00Z</dcterms:modified>
</cp:coreProperties>
</file>