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B1" w:rsidRDefault="00D122B1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FE63DF" w:rsidRDefault="0083166D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FE63DF" w:rsidRPr="00CE48C5">
        <w:rPr>
          <w:rFonts w:ascii="Arial" w:hAnsi="Arial"/>
          <w:lang w:val="ru-RU"/>
        </w:rPr>
        <w:tab/>
      </w:r>
      <w:r w:rsidR="004B29F2">
        <w:rPr>
          <w:rFonts w:ascii="Arial" w:hAnsi="Arial"/>
        </w:rPr>
        <w:t xml:space="preserve">ATF III HC </w:t>
      </w:r>
      <w:r>
        <w:rPr>
          <w:rFonts w:ascii="Arial" w:hAnsi="Arial"/>
          <w:lang w:val="ru-RU"/>
        </w:rPr>
        <w:t>многофункциональная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гидравлическая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жидкость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автоматических</w:t>
      </w:r>
      <w:r w:rsidRPr="00CE48C5">
        <w:rPr>
          <w:rFonts w:ascii="Arial" w:hAnsi="Arial"/>
          <w:lang w:val="ru-RU"/>
        </w:rPr>
        <w:t xml:space="preserve"> </w:t>
      </w:r>
      <w:r w:rsidR="00CE48C5">
        <w:rPr>
          <w:rFonts w:ascii="Arial" w:hAnsi="Arial"/>
          <w:lang w:val="ru-RU"/>
        </w:rPr>
        <w:t xml:space="preserve">и некоторых механических </w:t>
      </w:r>
      <w:r>
        <w:rPr>
          <w:rFonts w:ascii="Arial" w:hAnsi="Arial"/>
          <w:lang w:val="ru-RU"/>
        </w:rPr>
        <w:t>коробок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переда</w:t>
      </w:r>
      <w:r w:rsidR="00CE48C5">
        <w:rPr>
          <w:rFonts w:ascii="Arial" w:hAnsi="Arial"/>
          <w:lang w:val="ru-RU"/>
        </w:rPr>
        <w:t>ч</w:t>
      </w:r>
      <w:r w:rsidRPr="00CE48C5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для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гидравлических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автомобилей</w:t>
      </w:r>
      <w:r w:rsidR="00CE48C5">
        <w:rPr>
          <w:rFonts w:ascii="Arial" w:hAnsi="Arial"/>
          <w:lang w:val="ru-RU"/>
        </w:rPr>
        <w:t>, сервоприводов</w:t>
      </w:r>
      <w:r w:rsidRPr="00CE48C5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а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также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промышленных</w:t>
      </w:r>
      <w:r w:rsidRPr="00CE48C5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приводов</w:t>
      </w:r>
      <w:r w:rsidRPr="00CE48C5">
        <w:rPr>
          <w:rFonts w:ascii="Arial" w:hAnsi="Arial"/>
          <w:lang w:val="ru-RU"/>
        </w:rPr>
        <w:t>.</w:t>
      </w:r>
      <w:r w:rsidR="00FE63DF" w:rsidRPr="00CE48C5">
        <w:rPr>
          <w:rFonts w:ascii="Arial" w:hAnsi="Arial"/>
          <w:lang w:val="ru-RU"/>
        </w:rPr>
        <w:t xml:space="preserve"> </w:t>
      </w:r>
      <w:r w:rsidR="004B29F2">
        <w:rPr>
          <w:rFonts w:ascii="Arial" w:hAnsi="Arial"/>
        </w:rPr>
        <w:t xml:space="preserve">ATF III HC </w:t>
      </w:r>
      <w:r>
        <w:rPr>
          <w:rFonts w:ascii="Arial" w:hAnsi="Arial"/>
          <w:lang w:val="ru-RU"/>
        </w:rPr>
        <w:t>гарантирует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оптимальную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работу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агрегатов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самых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высоких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нагрузках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перепадах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температур</w:t>
      </w:r>
      <w:r w:rsidR="00FE63DF">
        <w:rPr>
          <w:rFonts w:ascii="Arial" w:hAnsi="Arial"/>
        </w:rPr>
        <w:t>.</w:t>
      </w:r>
    </w:p>
    <w:p w:rsidR="00D122B1" w:rsidRPr="006C3849" w:rsidRDefault="00D122B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FE63DF" w:rsidRDefault="0083166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FE63DF"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превосходные</w:t>
      </w:r>
      <w:r w:rsidRPr="0083166D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ru-RU"/>
        </w:rPr>
        <w:t>вязкостно</w:t>
      </w:r>
      <w:proofErr w:type="spellEnd"/>
      <w:r w:rsidRPr="0083166D">
        <w:rPr>
          <w:rFonts w:ascii="Arial" w:hAnsi="Arial"/>
        </w:rPr>
        <w:t>-</w:t>
      </w:r>
      <w:r>
        <w:rPr>
          <w:rFonts w:ascii="Arial" w:hAnsi="Arial"/>
          <w:lang w:val="ru-RU"/>
        </w:rPr>
        <w:t>температурные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свойства</w:t>
      </w:r>
    </w:p>
    <w:p w:rsidR="00FE63DF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83166D">
        <w:rPr>
          <w:rFonts w:ascii="Arial" w:hAnsi="Arial"/>
          <w:lang w:val="ru-RU"/>
        </w:rPr>
        <w:t>высокая термическая стабильность</w:t>
      </w:r>
    </w:p>
    <w:p w:rsidR="00FE63DF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83166D">
        <w:rPr>
          <w:rFonts w:ascii="Arial" w:hAnsi="Arial"/>
          <w:lang w:val="ru-RU"/>
        </w:rPr>
        <w:t>широкий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диапазон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рабочих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температур</w:t>
      </w:r>
    </w:p>
    <w:p w:rsidR="00FE63DF" w:rsidRDefault="00FE63D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83166D">
        <w:rPr>
          <w:rFonts w:ascii="Arial" w:hAnsi="Arial"/>
          <w:lang w:val="ru-RU"/>
        </w:rPr>
        <w:t>высокая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стабильность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к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старению</w:t>
      </w:r>
      <w:r w:rsidR="0083166D" w:rsidRPr="0083166D">
        <w:rPr>
          <w:rFonts w:ascii="Arial" w:hAnsi="Arial"/>
        </w:rPr>
        <w:t xml:space="preserve">, </w:t>
      </w:r>
      <w:r w:rsidR="0083166D">
        <w:rPr>
          <w:rFonts w:ascii="Arial" w:hAnsi="Arial"/>
          <w:lang w:val="ru-RU"/>
        </w:rPr>
        <w:t>хорошая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химическая</w:t>
      </w:r>
      <w:r w:rsidR="0083166D" w:rsidRPr="0083166D">
        <w:rPr>
          <w:rFonts w:ascii="Arial" w:hAnsi="Arial"/>
        </w:rPr>
        <w:t xml:space="preserve"> </w:t>
      </w:r>
      <w:r w:rsidR="0083166D">
        <w:rPr>
          <w:rFonts w:ascii="Arial" w:hAnsi="Arial"/>
          <w:lang w:val="ru-RU"/>
        </w:rPr>
        <w:t>стабильность</w:t>
      </w:r>
    </w:p>
    <w:p w:rsidR="00FE63DF" w:rsidRDefault="0083166D" w:rsidP="00C115B4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/>
        </w:rPr>
      </w:pPr>
      <w:r>
        <w:rPr>
          <w:rFonts w:ascii="Arial" w:hAnsi="Arial"/>
          <w:lang w:val="ru-RU"/>
        </w:rPr>
        <w:t>отличные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противоизносные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свойства</w:t>
      </w:r>
      <w:r w:rsidRPr="0083166D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оптимальные</w:t>
      </w:r>
      <w:r w:rsidRPr="0083166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фрикционные</w:t>
      </w:r>
      <w:r w:rsidR="00C115B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характеристики</w:t>
      </w:r>
    </w:p>
    <w:p w:rsidR="00FE63DF" w:rsidRDefault="0083166D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очень низкая температура застывания</w:t>
      </w:r>
    </w:p>
    <w:p w:rsidR="00583AA8" w:rsidRPr="00583AA8" w:rsidRDefault="0083166D" w:rsidP="00583AA8">
      <w:pPr>
        <w:numPr>
          <w:ilvl w:val="0"/>
          <w:numId w:val="3"/>
        </w:numPr>
        <w:tabs>
          <w:tab w:val="left" w:pos="2268"/>
          <w:tab w:val="left" w:pos="2410"/>
          <w:tab w:val="left" w:pos="2625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отличные антикоррозионные свойства</w:t>
      </w:r>
      <w:r w:rsidR="00583AA8">
        <w:rPr>
          <w:rFonts w:ascii="Arial" w:hAnsi="Arial" w:cs="Arial"/>
        </w:rPr>
        <w:tab/>
      </w:r>
    </w:p>
    <w:p w:rsidR="00583AA8" w:rsidRDefault="00583AA8" w:rsidP="00583AA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583AA8" w:rsidRPr="0085342A" w:rsidRDefault="006C3849" w:rsidP="0085342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  <w:lang w:val="en-US"/>
        </w:rPr>
        <w:tab/>
      </w:r>
      <w:r w:rsidR="0083166D">
        <w:rPr>
          <w:rFonts w:ascii="Arial" w:hAnsi="Arial"/>
          <w:u w:val="single"/>
          <w:lang w:val="ru-RU"/>
        </w:rPr>
        <w:t>Соответствует</w:t>
      </w:r>
      <w:r w:rsidR="0083166D" w:rsidRPr="0035095D">
        <w:rPr>
          <w:rFonts w:ascii="Arial" w:hAnsi="Arial"/>
          <w:u w:val="single"/>
        </w:rPr>
        <w:t xml:space="preserve"> </w:t>
      </w:r>
      <w:r w:rsidR="0083166D">
        <w:rPr>
          <w:rFonts w:ascii="Arial" w:hAnsi="Arial"/>
          <w:u w:val="single"/>
          <w:lang w:val="ru-RU"/>
        </w:rPr>
        <w:t>и</w:t>
      </w:r>
      <w:r w:rsidR="0083166D" w:rsidRPr="0035095D">
        <w:rPr>
          <w:rFonts w:ascii="Arial" w:hAnsi="Arial"/>
          <w:u w:val="single"/>
        </w:rPr>
        <w:t xml:space="preserve"> </w:t>
      </w:r>
      <w:r w:rsidR="0083166D">
        <w:rPr>
          <w:rFonts w:ascii="Arial" w:hAnsi="Arial"/>
          <w:u w:val="single"/>
          <w:lang w:val="ru-RU"/>
        </w:rPr>
        <w:t>выполняет</w:t>
      </w:r>
      <w:r w:rsidR="0083166D" w:rsidRPr="0035095D">
        <w:rPr>
          <w:rFonts w:ascii="Arial" w:hAnsi="Arial"/>
          <w:u w:val="single"/>
        </w:rPr>
        <w:t xml:space="preserve"> </w:t>
      </w:r>
      <w:r w:rsidR="0083166D">
        <w:rPr>
          <w:rFonts w:ascii="Arial" w:hAnsi="Arial"/>
          <w:u w:val="single"/>
          <w:lang w:val="ru-RU"/>
        </w:rPr>
        <w:t>следующие</w:t>
      </w:r>
      <w:r w:rsidR="0083166D" w:rsidRPr="0035095D">
        <w:rPr>
          <w:rFonts w:ascii="Arial" w:hAnsi="Arial"/>
          <w:u w:val="single"/>
        </w:rPr>
        <w:t xml:space="preserve"> </w:t>
      </w:r>
      <w:r w:rsidR="0083166D">
        <w:rPr>
          <w:rFonts w:ascii="Arial" w:hAnsi="Arial"/>
          <w:u w:val="single"/>
          <w:lang w:val="ru-RU"/>
        </w:rPr>
        <w:t>классификации</w:t>
      </w:r>
      <w:r w:rsidR="0083166D" w:rsidRPr="0035095D">
        <w:rPr>
          <w:rFonts w:ascii="Arial" w:hAnsi="Arial"/>
          <w:u w:val="single"/>
        </w:rPr>
        <w:t xml:space="preserve"> </w:t>
      </w:r>
      <w:r w:rsidR="0083166D">
        <w:rPr>
          <w:rFonts w:ascii="Arial" w:hAnsi="Arial"/>
          <w:u w:val="single"/>
          <w:lang w:val="ru-RU"/>
        </w:rPr>
        <w:t>и</w:t>
      </w:r>
      <w:r w:rsidR="0083166D" w:rsidRPr="0035095D">
        <w:rPr>
          <w:rFonts w:ascii="Arial" w:hAnsi="Arial"/>
          <w:u w:val="single"/>
        </w:rPr>
        <w:t xml:space="preserve"> </w:t>
      </w:r>
      <w:r w:rsidR="0083166D">
        <w:rPr>
          <w:rFonts w:ascii="Arial" w:hAnsi="Arial"/>
          <w:u w:val="single"/>
          <w:lang w:val="ru-RU"/>
        </w:rPr>
        <w:t>спецификации</w:t>
      </w:r>
      <w:r w:rsidR="0083166D">
        <w:rPr>
          <w:rFonts w:ascii="Arial" w:hAnsi="Arial"/>
          <w:u w:val="single"/>
        </w:rPr>
        <w:t>:</w:t>
      </w:r>
    </w:p>
    <w:p w:rsidR="00D163DA" w:rsidRPr="0085342A" w:rsidRDefault="00D163DA" w:rsidP="00D163DA">
      <w:pPr>
        <w:pStyle w:val="a3"/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EA6508" w:rsidRPr="00EA6508" w:rsidRDefault="00EA6508" w:rsidP="00EA6508">
      <w:pPr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 xml:space="preserve">JASO M315Type 1A; </w:t>
      </w:r>
    </w:p>
    <w:p w:rsidR="00EA6508" w:rsidRPr="00EA6508" w:rsidRDefault="00EA6508" w:rsidP="00EA6508">
      <w:pPr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 xml:space="preserve">Toyota Type T, T-Il, T-Ill, T-IV; </w:t>
      </w:r>
    </w:p>
    <w:p w:rsidR="00EA6508" w:rsidRPr="00EA6508" w:rsidRDefault="00EA6508" w:rsidP="00EA6508">
      <w:pPr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 xml:space="preserve">Toyota Type D-2; </w:t>
      </w:r>
    </w:p>
    <w:p w:rsidR="00EA6508" w:rsidRPr="00EA6508" w:rsidRDefault="00EA6508" w:rsidP="006C3849">
      <w:pPr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 xml:space="preserve">Nissan Matic Fluid C, D, J; </w:t>
      </w:r>
    </w:p>
    <w:p w:rsidR="00EA6508" w:rsidRPr="00EA6508" w:rsidRDefault="00EA6508" w:rsidP="00EA6508">
      <w:pPr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 xml:space="preserve">Mitsubishi SP-II, SP-III; </w:t>
      </w:r>
    </w:p>
    <w:p w:rsidR="00EA6508" w:rsidRPr="00EA6508" w:rsidRDefault="00EA6508" w:rsidP="00EA6508">
      <w:pPr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>Subaru ATF;</w:t>
      </w:r>
    </w:p>
    <w:p w:rsidR="00EA6508" w:rsidRPr="00EA6508" w:rsidRDefault="00EA6508" w:rsidP="00EA6508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 xml:space="preserve">Isuzu BESCO ATF-II, ATF-III; </w:t>
      </w:r>
    </w:p>
    <w:p w:rsidR="00EA6508" w:rsidRPr="00EA6508" w:rsidRDefault="00EA6508" w:rsidP="00EA6508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 xml:space="preserve">Suzuki ATF Oil, ATF Oil Special Mazda ATF D-III, ATF M-3; </w:t>
      </w:r>
    </w:p>
    <w:p w:rsidR="00EA6508" w:rsidRPr="00EA6508" w:rsidRDefault="00EA6508" w:rsidP="00EA6508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 xml:space="preserve">Daihatsu </w:t>
      </w:r>
      <w:proofErr w:type="spellStart"/>
      <w:r w:rsidRPr="00EA6508">
        <w:rPr>
          <w:rFonts w:ascii="Arial" w:hAnsi="Arial" w:cs="Arial"/>
        </w:rPr>
        <w:t>Alumix</w:t>
      </w:r>
      <w:proofErr w:type="spellEnd"/>
      <w:r w:rsidRPr="00EA6508">
        <w:rPr>
          <w:rFonts w:ascii="Arial" w:hAnsi="Arial" w:cs="Arial"/>
        </w:rPr>
        <w:t xml:space="preserve"> ATF Multi; </w:t>
      </w:r>
    </w:p>
    <w:p w:rsidR="00EA6508" w:rsidRPr="00EA6508" w:rsidRDefault="00EA6508" w:rsidP="00EA6508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 xml:space="preserve">Hyundai; </w:t>
      </w:r>
    </w:p>
    <w:p w:rsidR="00EA6508" w:rsidRPr="00EA6508" w:rsidRDefault="00EA6508" w:rsidP="00EA6508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>KIA;</w:t>
      </w:r>
    </w:p>
    <w:p w:rsidR="00EA6508" w:rsidRPr="00EA6508" w:rsidRDefault="00EA6508" w:rsidP="00EA6508">
      <w:pPr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EA6508">
        <w:rPr>
          <w:rFonts w:ascii="Arial" w:hAnsi="Arial" w:cs="Arial"/>
        </w:rPr>
        <w:t>GM Daewoo;</w:t>
      </w:r>
    </w:p>
    <w:p w:rsidR="00D163DA" w:rsidRPr="00D122B1" w:rsidRDefault="00D163DA" w:rsidP="00EA6508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b/>
          <w:lang w:val="ru-RU"/>
        </w:rPr>
      </w:pPr>
    </w:p>
    <w:p w:rsidR="00FE63DF" w:rsidRPr="00583AA8" w:rsidRDefault="0083166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FE63DF">
        <w:rPr>
          <w:rFonts w:ascii="Arial" w:hAnsi="Arial"/>
        </w:rPr>
        <w:tab/>
      </w:r>
      <w:r w:rsidR="00583AA8">
        <w:rPr>
          <w:rFonts w:ascii="Arial" w:hAnsi="Arial"/>
          <w:lang w:val="ru-RU"/>
        </w:rPr>
        <w:t xml:space="preserve"> </w:t>
      </w:r>
    </w:p>
    <w:p w:rsidR="00FE63DF" w:rsidRPr="006C3849" w:rsidRDefault="0083166D" w:rsidP="006C3849">
      <w:pPr>
        <w:tabs>
          <w:tab w:val="left" w:pos="2268"/>
          <w:tab w:val="left" w:pos="4820"/>
          <w:tab w:val="left" w:pos="6804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FE63DF">
        <w:rPr>
          <w:rFonts w:ascii="Arial" w:hAnsi="Arial"/>
        </w:rPr>
        <w:t xml:space="preserve"> </w:t>
      </w:r>
      <w:r w:rsidR="00FE63DF">
        <w:rPr>
          <w:rFonts w:ascii="Arial" w:hAnsi="Arial"/>
        </w:rPr>
        <w:tab/>
      </w:r>
      <w:r>
        <w:rPr>
          <w:rFonts w:ascii="Arial" w:hAnsi="Arial"/>
          <w:lang w:val="ru-RU"/>
        </w:rPr>
        <w:t>Плотность при</w:t>
      </w:r>
      <w:r w:rsidR="00583AA8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15ﾰC"/>
        </w:smartTagPr>
        <w:r w:rsidR="00583AA8">
          <w:rPr>
            <w:rFonts w:ascii="Arial" w:hAnsi="Arial"/>
          </w:rPr>
          <w:t>15°C</w:t>
        </w:r>
      </w:smartTag>
      <w:r w:rsidR="00583AA8">
        <w:rPr>
          <w:rFonts w:ascii="Arial" w:hAnsi="Arial"/>
        </w:rPr>
        <w:tab/>
        <w:t>:</w:t>
      </w:r>
      <w:r w:rsidR="006C3849">
        <w:rPr>
          <w:rFonts w:ascii="Arial" w:hAnsi="Arial"/>
          <w:lang w:val="ru-RU"/>
        </w:rPr>
        <w:t xml:space="preserve"> DIN 51757</w:t>
      </w:r>
      <w:r w:rsidR="006C3849">
        <w:rPr>
          <w:rFonts w:ascii="Arial" w:hAnsi="Arial"/>
          <w:lang w:val="ru-RU"/>
        </w:rPr>
        <w:tab/>
      </w:r>
      <w:r w:rsidR="006C3849" w:rsidRPr="006C3849">
        <w:rPr>
          <w:rFonts w:ascii="Arial" w:hAnsi="Arial"/>
          <w:lang w:val="ru-RU"/>
        </w:rPr>
        <w:t>г/см</w:t>
      </w:r>
      <w:r w:rsidR="006C3849" w:rsidRPr="006C3849">
        <w:rPr>
          <w:rFonts w:ascii="Arial" w:hAnsi="Arial"/>
          <w:vertAlign w:val="superscript"/>
          <w:lang w:val="ru-RU"/>
        </w:rPr>
        <w:t>3</w:t>
      </w:r>
      <w:r w:rsidR="006C3849">
        <w:rPr>
          <w:rFonts w:ascii="Arial" w:hAnsi="Arial"/>
          <w:lang w:val="ru-RU"/>
        </w:rPr>
        <w:tab/>
        <w:t>0,850</w:t>
      </w:r>
    </w:p>
    <w:p w:rsidR="006C3849" w:rsidRPr="006C3849" w:rsidRDefault="006C3849" w:rsidP="006C3849">
      <w:pPr>
        <w:tabs>
          <w:tab w:val="left" w:pos="2268"/>
          <w:tab w:val="left" w:pos="4820"/>
          <w:tab w:val="left" w:pos="6804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Плотность при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40</w:t>
      </w:r>
      <w:r>
        <w:rPr>
          <w:rFonts w:ascii="Arial" w:hAnsi="Arial"/>
        </w:rPr>
        <w:t>°C</w:t>
      </w:r>
      <w:r>
        <w:rPr>
          <w:rFonts w:ascii="Arial" w:hAnsi="Arial"/>
        </w:rPr>
        <w:tab/>
        <w:t>:</w:t>
      </w:r>
      <w:r>
        <w:rPr>
          <w:rFonts w:ascii="Arial" w:hAnsi="Arial"/>
          <w:lang w:val="ru-RU"/>
        </w:rPr>
        <w:t xml:space="preserve"> ASTM D 7042-04</w:t>
      </w:r>
      <w:r>
        <w:rPr>
          <w:rFonts w:ascii="Arial" w:hAnsi="Arial"/>
          <w:lang w:val="ru-RU"/>
        </w:rPr>
        <w:tab/>
      </w:r>
      <w:r w:rsidRPr="006C3849">
        <w:rPr>
          <w:rFonts w:ascii="Arial" w:hAnsi="Arial"/>
          <w:lang w:val="ru-RU"/>
        </w:rPr>
        <w:t>г/см</w:t>
      </w:r>
      <w:r w:rsidRPr="006C3849">
        <w:rPr>
          <w:rFonts w:ascii="Arial" w:hAnsi="Arial"/>
          <w:vertAlign w:val="superscript"/>
          <w:lang w:val="ru-RU"/>
        </w:rPr>
        <w:t>3</w:t>
      </w:r>
      <w:r>
        <w:rPr>
          <w:rFonts w:ascii="Arial" w:hAnsi="Arial"/>
          <w:lang w:val="ru-RU"/>
        </w:rPr>
        <w:tab/>
      </w:r>
      <w:r w:rsidRPr="006C3849">
        <w:rPr>
          <w:rFonts w:ascii="Arial" w:hAnsi="Arial"/>
          <w:lang w:val="ru-RU"/>
        </w:rPr>
        <w:t>36</w:t>
      </w:r>
    </w:p>
    <w:p w:rsidR="006C3849" w:rsidRPr="006C3849" w:rsidRDefault="006C3849" w:rsidP="006C3849">
      <w:pPr>
        <w:tabs>
          <w:tab w:val="left" w:pos="2268"/>
          <w:tab w:val="left" w:pos="4820"/>
          <w:tab w:val="left" w:pos="6804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Плотность при</w:t>
      </w:r>
      <w:r>
        <w:rPr>
          <w:rFonts w:ascii="Arial" w:hAnsi="Arial"/>
        </w:rPr>
        <w:t xml:space="preserve"> </w:t>
      </w:r>
      <w:r w:rsidRPr="006C3849">
        <w:rPr>
          <w:rFonts w:ascii="Arial" w:hAnsi="Arial"/>
          <w:lang w:val="ru-RU"/>
        </w:rPr>
        <w:t>10</w:t>
      </w:r>
      <w:r>
        <w:rPr>
          <w:rFonts w:ascii="Arial" w:hAnsi="Arial"/>
          <w:lang w:val="ru-RU"/>
        </w:rPr>
        <w:t>0</w:t>
      </w:r>
      <w:r>
        <w:rPr>
          <w:rFonts w:ascii="Arial" w:hAnsi="Arial"/>
        </w:rPr>
        <w:t>°C</w:t>
      </w:r>
      <w:r>
        <w:rPr>
          <w:rFonts w:ascii="Arial" w:hAnsi="Arial"/>
        </w:rPr>
        <w:tab/>
        <w:t>:</w:t>
      </w:r>
      <w:r>
        <w:rPr>
          <w:rFonts w:ascii="Arial" w:hAnsi="Arial"/>
          <w:lang w:val="ru-RU"/>
        </w:rPr>
        <w:t xml:space="preserve"> ASTM D 7042-04</w:t>
      </w:r>
      <w:r>
        <w:rPr>
          <w:rFonts w:ascii="Arial" w:hAnsi="Arial"/>
          <w:lang w:val="ru-RU"/>
        </w:rPr>
        <w:tab/>
      </w:r>
      <w:r w:rsidRPr="006C3849">
        <w:rPr>
          <w:rFonts w:ascii="Arial" w:hAnsi="Arial"/>
          <w:lang w:val="ru-RU"/>
        </w:rPr>
        <w:t>г/см</w:t>
      </w:r>
      <w:r w:rsidRPr="006C3849">
        <w:rPr>
          <w:rFonts w:ascii="Arial" w:hAnsi="Arial"/>
          <w:vertAlign w:val="superscript"/>
          <w:lang w:val="ru-RU"/>
        </w:rPr>
        <w:t>3</w:t>
      </w:r>
      <w:r>
        <w:rPr>
          <w:rFonts w:ascii="Arial" w:hAnsi="Arial"/>
          <w:lang w:val="ru-RU"/>
        </w:rPr>
        <w:tab/>
      </w:r>
      <w:r w:rsidRPr="006C3849">
        <w:rPr>
          <w:rFonts w:ascii="Arial" w:hAnsi="Arial"/>
          <w:lang w:val="ru-RU"/>
        </w:rPr>
        <w:t>6</w:t>
      </w:r>
      <w:r>
        <w:rPr>
          <w:rFonts w:ascii="Arial" w:hAnsi="Arial"/>
          <w:lang w:val="ru-RU"/>
        </w:rPr>
        <w:t>,</w:t>
      </w:r>
      <w:r w:rsidRPr="006C3849">
        <w:rPr>
          <w:rFonts w:ascii="Arial" w:hAnsi="Arial"/>
          <w:lang w:val="ru-RU"/>
        </w:rPr>
        <w:t>8</w:t>
      </w:r>
    </w:p>
    <w:p w:rsidR="006C3849" w:rsidRPr="00D17867" w:rsidRDefault="006C3849" w:rsidP="006C3849">
      <w:pPr>
        <w:tabs>
          <w:tab w:val="left" w:pos="2268"/>
          <w:tab w:val="left" w:pos="4820"/>
          <w:tab w:val="left" w:pos="6804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Плотность при</w:t>
      </w:r>
      <w:r>
        <w:rPr>
          <w:rFonts w:ascii="Arial" w:hAnsi="Arial"/>
        </w:rPr>
        <w:t xml:space="preserve"> </w:t>
      </w:r>
      <w:r w:rsidR="00D17867">
        <w:rPr>
          <w:rFonts w:ascii="Arial" w:hAnsi="Arial"/>
        </w:rPr>
        <w:t>-</w:t>
      </w:r>
      <w:r w:rsidR="00D17867" w:rsidRPr="00D17867">
        <w:rPr>
          <w:rFonts w:ascii="Arial" w:hAnsi="Arial"/>
          <w:lang w:val="ru-RU"/>
        </w:rPr>
        <w:t>4</w:t>
      </w:r>
      <w:r>
        <w:rPr>
          <w:rFonts w:ascii="Arial" w:hAnsi="Arial"/>
          <w:lang w:val="ru-RU"/>
        </w:rPr>
        <w:t>0</w:t>
      </w:r>
      <w:r>
        <w:rPr>
          <w:rFonts w:ascii="Arial" w:hAnsi="Arial"/>
        </w:rPr>
        <w:t>°C</w:t>
      </w:r>
      <w:r>
        <w:rPr>
          <w:rFonts w:ascii="Arial" w:hAnsi="Arial"/>
        </w:rPr>
        <w:tab/>
        <w:t>:</w:t>
      </w:r>
      <w:r>
        <w:rPr>
          <w:rFonts w:ascii="Arial" w:hAnsi="Arial"/>
          <w:lang w:val="ru-RU"/>
        </w:rPr>
        <w:t xml:space="preserve"> ASTM D </w:t>
      </w:r>
      <w:r w:rsidR="00D17867" w:rsidRPr="00D17867">
        <w:rPr>
          <w:rFonts w:ascii="Arial" w:hAnsi="Arial"/>
          <w:lang w:val="ru-RU"/>
        </w:rPr>
        <w:t>2983-09</w:t>
      </w:r>
      <w:r>
        <w:rPr>
          <w:rFonts w:ascii="Arial" w:hAnsi="Arial"/>
          <w:lang w:val="ru-RU"/>
        </w:rPr>
        <w:tab/>
      </w:r>
      <w:proofErr w:type="spellStart"/>
      <w:r w:rsidR="00D17867" w:rsidRPr="00D17867">
        <w:rPr>
          <w:rFonts w:ascii="Arial" w:hAnsi="Arial"/>
          <w:lang w:val="ru-RU"/>
        </w:rPr>
        <w:t>мПас</w:t>
      </w:r>
      <w:proofErr w:type="spellEnd"/>
      <w:r>
        <w:rPr>
          <w:rFonts w:ascii="Arial" w:hAnsi="Arial"/>
          <w:lang w:val="ru-RU"/>
        </w:rPr>
        <w:tab/>
      </w:r>
      <w:r w:rsidR="00D17867" w:rsidRPr="00D17867">
        <w:rPr>
          <w:rFonts w:ascii="Arial" w:hAnsi="Arial"/>
          <w:lang w:val="ru-RU"/>
        </w:rPr>
        <w:t>&lt;= 20000</w:t>
      </w:r>
    </w:p>
    <w:p w:rsidR="00D17867" w:rsidRPr="00D17867" w:rsidRDefault="00D17867" w:rsidP="00D17867">
      <w:pPr>
        <w:tabs>
          <w:tab w:val="left" w:pos="2268"/>
          <w:tab w:val="left" w:pos="4820"/>
          <w:tab w:val="left" w:pos="6804"/>
          <w:tab w:val="left" w:pos="7938"/>
        </w:tabs>
        <w:rPr>
          <w:rFonts w:ascii="Arial" w:hAnsi="Arial"/>
          <w:lang w:val="en-US"/>
        </w:rPr>
      </w:pPr>
      <w:r>
        <w:rPr>
          <w:rFonts w:ascii="Arial" w:hAnsi="Arial"/>
          <w:lang w:val="ru-RU"/>
        </w:rPr>
        <w:tab/>
        <w:t>Индекс вязкости</w:t>
      </w:r>
      <w:r>
        <w:rPr>
          <w:rFonts w:ascii="Arial" w:hAnsi="Arial"/>
        </w:rPr>
        <w:tab/>
        <w:t>: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DIN</w:t>
      </w:r>
      <w:r w:rsidRPr="00D1786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ISO</w:t>
      </w:r>
      <w:r w:rsidRPr="00D17867">
        <w:rPr>
          <w:rFonts w:ascii="Arial" w:hAnsi="Arial"/>
          <w:lang w:val="ru-RU"/>
        </w:rPr>
        <w:t xml:space="preserve"> 2909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en-US"/>
        </w:rPr>
        <w:t>150</w:t>
      </w:r>
    </w:p>
    <w:p w:rsidR="00D17867" w:rsidRPr="00D17867" w:rsidRDefault="00D17867" w:rsidP="00D17867">
      <w:pPr>
        <w:tabs>
          <w:tab w:val="left" w:pos="2268"/>
          <w:tab w:val="left" w:pos="4820"/>
          <w:tab w:val="left" w:pos="6804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Температура застывания</w:t>
      </w:r>
      <w:r>
        <w:rPr>
          <w:rFonts w:ascii="Arial" w:hAnsi="Arial"/>
        </w:rPr>
        <w:tab/>
        <w:t>: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DIN</w:t>
      </w:r>
      <w:r w:rsidRPr="00D1786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ISO</w:t>
      </w:r>
      <w:r w:rsidRPr="00D17867">
        <w:rPr>
          <w:rFonts w:ascii="Arial" w:hAnsi="Arial"/>
          <w:lang w:val="ru-RU"/>
        </w:rPr>
        <w:t xml:space="preserve"> 3016</w:t>
      </w:r>
      <w:r>
        <w:rPr>
          <w:rFonts w:ascii="Arial" w:hAnsi="Arial"/>
          <w:lang w:val="ru-RU"/>
        </w:rPr>
        <w:tab/>
      </w:r>
      <w:r>
        <w:rPr>
          <w:rFonts w:ascii="Arial" w:hAnsi="Arial"/>
        </w:rPr>
        <w:t>°C</w:t>
      </w:r>
      <w:r>
        <w:rPr>
          <w:rFonts w:ascii="Arial" w:hAnsi="Arial"/>
          <w:lang w:val="ru-RU"/>
        </w:rPr>
        <w:tab/>
      </w:r>
      <w:r w:rsidRPr="00D17867">
        <w:rPr>
          <w:rFonts w:ascii="Arial" w:hAnsi="Arial"/>
          <w:lang w:val="ru-RU"/>
        </w:rPr>
        <w:t>- 48</w:t>
      </w:r>
    </w:p>
    <w:p w:rsidR="00D17867" w:rsidRDefault="00D17867" w:rsidP="00D17867">
      <w:pPr>
        <w:tabs>
          <w:tab w:val="left" w:pos="2268"/>
          <w:tab w:val="left" w:pos="4820"/>
          <w:tab w:val="left" w:pos="6804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 xml:space="preserve">Температура </w:t>
      </w:r>
      <w:r w:rsidRPr="00D17867">
        <w:rPr>
          <w:rFonts w:ascii="Arial" w:hAnsi="Arial"/>
          <w:lang w:val="ru-RU"/>
        </w:rPr>
        <w:t>вспышки</w:t>
      </w:r>
      <w:r>
        <w:rPr>
          <w:rFonts w:ascii="Arial" w:hAnsi="Arial"/>
        </w:rPr>
        <w:tab/>
        <w:t>: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DIN</w:t>
      </w:r>
      <w:r w:rsidRPr="00D1786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ISO</w:t>
      </w:r>
      <w:r w:rsidRPr="00D1786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2592</w:t>
      </w:r>
      <w:r>
        <w:rPr>
          <w:rFonts w:ascii="Arial" w:hAnsi="Arial"/>
          <w:lang w:val="ru-RU"/>
        </w:rPr>
        <w:tab/>
      </w:r>
      <w:r>
        <w:rPr>
          <w:rFonts w:ascii="Arial" w:hAnsi="Arial"/>
        </w:rPr>
        <w:t>°C</w:t>
      </w:r>
      <w:r>
        <w:rPr>
          <w:rFonts w:ascii="Arial" w:hAnsi="Arial"/>
          <w:lang w:val="ru-RU"/>
        </w:rPr>
        <w:tab/>
        <w:t>230</w:t>
      </w:r>
    </w:p>
    <w:p w:rsidR="00D17867" w:rsidRPr="00D17867" w:rsidRDefault="00D17867" w:rsidP="00D17867">
      <w:pPr>
        <w:tabs>
          <w:tab w:val="left" w:pos="2268"/>
          <w:tab w:val="left" w:pos="4820"/>
          <w:tab w:val="left" w:pos="6804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Цвет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Красный</w:t>
      </w:r>
    </w:p>
    <w:p w:rsidR="001402DD" w:rsidRPr="00D122B1" w:rsidRDefault="001402DD" w:rsidP="00D163DA">
      <w:pPr>
        <w:autoSpaceDE w:val="0"/>
        <w:autoSpaceDN w:val="0"/>
        <w:adjustRightInd w:val="0"/>
        <w:rPr>
          <w:rFonts w:ascii="Arial" w:hAnsi="Arial"/>
          <w:b/>
          <w:lang w:val="ru-RU"/>
        </w:rPr>
      </w:pPr>
    </w:p>
    <w:p w:rsidR="0083166D" w:rsidRPr="00D163DA" w:rsidRDefault="0083166D" w:rsidP="00D163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b/>
          <w:lang w:val="ru-RU"/>
        </w:rPr>
        <w:t>ОБЛАСТЬ</w:t>
      </w:r>
    </w:p>
    <w:p w:rsidR="00FE63DF" w:rsidRDefault="0083166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ПРИМЕНЕНИЯ</w:t>
      </w:r>
      <w:r w:rsidR="00FE63DF">
        <w:tab/>
      </w:r>
      <w:r w:rsidR="004B29F2">
        <w:rPr>
          <w:rFonts w:ascii="Arial" w:hAnsi="Arial"/>
        </w:rPr>
        <w:t xml:space="preserve">ATF III HC </w:t>
      </w:r>
      <w:r>
        <w:rPr>
          <w:rFonts w:ascii="Arial" w:hAnsi="Arial"/>
          <w:lang w:val="ru-RU"/>
        </w:rPr>
        <w:t>предназначено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использования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автоматических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механических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коробках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передач</w:t>
      </w:r>
      <w:r w:rsidRPr="00FE63D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раздаточных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коробках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механизмах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отбора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мощности</w:t>
      </w:r>
      <w:r w:rsidRPr="00FE63DF">
        <w:rPr>
          <w:rFonts w:ascii="Arial" w:hAnsi="Arial"/>
          <w:lang w:val="ru-RU"/>
        </w:rPr>
        <w:t xml:space="preserve"> (</w:t>
      </w:r>
      <w:r>
        <w:rPr>
          <w:rFonts w:ascii="Arial" w:hAnsi="Arial"/>
          <w:lang w:val="ru-RU"/>
        </w:rPr>
        <w:t>ретардерах</w:t>
      </w:r>
      <w:r w:rsidRPr="00FE63DF">
        <w:rPr>
          <w:rFonts w:ascii="Arial" w:hAnsi="Arial"/>
          <w:lang w:val="ru-RU"/>
        </w:rPr>
        <w:t xml:space="preserve">), </w:t>
      </w:r>
      <w:r>
        <w:rPr>
          <w:rFonts w:ascii="Arial" w:hAnsi="Arial"/>
          <w:lang w:val="ru-RU"/>
        </w:rPr>
        <w:t>а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также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сервоприводах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наличии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рекомендаций</w:t>
      </w:r>
      <w:r w:rsidR="00FE63DF">
        <w:rPr>
          <w:rFonts w:ascii="Arial" w:hAnsi="Arial"/>
          <w:lang w:val="ru-RU"/>
        </w:rPr>
        <w:t xml:space="preserve"> и спецификаций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производителей</w:t>
      </w:r>
      <w:r w:rsidRPr="00FE63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механизмов</w:t>
      </w:r>
      <w:r>
        <w:rPr>
          <w:rFonts w:ascii="Arial" w:hAnsi="Arial"/>
        </w:rPr>
        <w:t>.</w:t>
      </w:r>
    </w:p>
    <w:p w:rsidR="00FE63DF" w:rsidRPr="00583AA8" w:rsidRDefault="00FE63DF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FE63DF" w:rsidRDefault="0083166D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FE63DF">
        <w:rPr>
          <w:rFonts w:ascii="Arial" w:hAnsi="Arial"/>
          <w:b/>
        </w:rPr>
        <w:tab/>
      </w:r>
      <w:r w:rsidR="00FE63DF">
        <w:rPr>
          <w:rFonts w:ascii="Arial" w:hAnsi="Arial"/>
          <w:lang w:val="ru-RU"/>
        </w:rPr>
        <w:t>П</w:t>
      </w:r>
      <w:proofErr w:type="gramEnd"/>
      <w:r w:rsidR="00FE63DF">
        <w:rPr>
          <w:rFonts w:ascii="Arial" w:hAnsi="Arial"/>
          <w:lang w:val="ru-RU"/>
        </w:rPr>
        <w:t>ри</w:t>
      </w:r>
      <w:r w:rsidR="00FE63DF" w:rsidRPr="00F85085">
        <w:rPr>
          <w:rFonts w:ascii="Arial" w:hAnsi="Arial"/>
        </w:rPr>
        <w:t xml:space="preserve"> </w:t>
      </w:r>
      <w:r w:rsidR="00FE63DF">
        <w:rPr>
          <w:rFonts w:ascii="Arial" w:hAnsi="Arial"/>
          <w:lang w:val="ru-RU"/>
        </w:rPr>
        <w:t>использовании</w:t>
      </w:r>
      <w:r w:rsidR="00FE63DF" w:rsidRPr="00F85085">
        <w:rPr>
          <w:rFonts w:ascii="Arial" w:hAnsi="Arial"/>
        </w:rPr>
        <w:t xml:space="preserve"> </w:t>
      </w:r>
      <w:r w:rsidR="00FE63DF">
        <w:rPr>
          <w:rFonts w:ascii="Arial" w:hAnsi="Arial"/>
          <w:lang w:val="ru-RU"/>
        </w:rPr>
        <w:t>необходимо</w:t>
      </w:r>
      <w:r w:rsidR="00FE63DF" w:rsidRPr="00F85085">
        <w:rPr>
          <w:rFonts w:ascii="Arial" w:hAnsi="Arial"/>
        </w:rPr>
        <w:t xml:space="preserve"> </w:t>
      </w:r>
      <w:r w:rsidR="00FE63DF">
        <w:rPr>
          <w:rFonts w:ascii="Arial" w:hAnsi="Arial"/>
          <w:lang w:val="ru-RU"/>
        </w:rPr>
        <w:t>соблюдать</w:t>
      </w:r>
      <w:r w:rsidR="00FE63DF" w:rsidRPr="00F85085">
        <w:rPr>
          <w:rFonts w:ascii="Arial" w:hAnsi="Arial"/>
        </w:rPr>
        <w:t xml:space="preserve"> </w:t>
      </w:r>
      <w:r w:rsidR="00FE63DF">
        <w:rPr>
          <w:rFonts w:ascii="Arial" w:hAnsi="Arial"/>
          <w:lang w:val="ru-RU"/>
        </w:rPr>
        <w:t>рекомендации</w:t>
      </w:r>
      <w:r w:rsidR="00FE63DF" w:rsidRPr="00F85085">
        <w:rPr>
          <w:rFonts w:ascii="Arial" w:hAnsi="Arial"/>
        </w:rPr>
        <w:t xml:space="preserve"> </w:t>
      </w:r>
      <w:r w:rsidR="00FE63DF">
        <w:rPr>
          <w:rFonts w:ascii="Arial" w:hAnsi="Arial"/>
          <w:lang w:val="ru-RU"/>
        </w:rPr>
        <w:t>производителей</w:t>
      </w:r>
      <w:r w:rsidR="00FE63DF" w:rsidRPr="00F85085">
        <w:rPr>
          <w:rFonts w:ascii="Arial" w:hAnsi="Arial"/>
        </w:rPr>
        <w:t xml:space="preserve"> </w:t>
      </w:r>
      <w:r w:rsidR="00FE63DF">
        <w:rPr>
          <w:rFonts w:ascii="Arial" w:hAnsi="Arial"/>
          <w:lang w:val="ru-RU"/>
        </w:rPr>
        <w:t>автомобилей</w:t>
      </w:r>
      <w:r w:rsidR="00FE63DF" w:rsidRPr="00FE63DF">
        <w:rPr>
          <w:rFonts w:ascii="Arial" w:hAnsi="Arial"/>
        </w:rPr>
        <w:t xml:space="preserve">, </w:t>
      </w:r>
      <w:r w:rsidR="00FE63DF">
        <w:rPr>
          <w:rFonts w:ascii="Arial" w:hAnsi="Arial"/>
          <w:lang w:val="ru-RU"/>
        </w:rPr>
        <w:t>КПП</w:t>
      </w:r>
      <w:r w:rsidR="00FE63DF" w:rsidRPr="00FE63DF">
        <w:rPr>
          <w:rFonts w:ascii="Arial" w:hAnsi="Arial"/>
        </w:rPr>
        <w:t xml:space="preserve">, </w:t>
      </w:r>
      <w:r w:rsidR="00FE63DF">
        <w:rPr>
          <w:rFonts w:ascii="Arial" w:hAnsi="Arial"/>
          <w:lang w:val="ru-RU"/>
        </w:rPr>
        <w:t>гидравлических</w:t>
      </w:r>
      <w:r w:rsidR="00FE63DF" w:rsidRPr="00FE63DF">
        <w:rPr>
          <w:rFonts w:ascii="Arial" w:hAnsi="Arial"/>
        </w:rPr>
        <w:t xml:space="preserve"> </w:t>
      </w:r>
      <w:r w:rsidR="00FE63DF">
        <w:rPr>
          <w:rFonts w:ascii="Arial" w:hAnsi="Arial"/>
          <w:lang w:val="ru-RU"/>
        </w:rPr>
        <w:t>систем</w:t>
      </w:r>
      <w:r w:rsidR="00FE63DF">
        <w:rPr>
          <w:rFonts w:ascii="Arial" w:hAnsi="Arial"/>
        </w:rPr>
        <w:t xml:space="preserve"> </w:t>
      </w:r>
    </w:p>
    <w:p w:rsidR="00FE63DF" w:rsidRDefault="00FE63DF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</w:rPr>
      </w:pPr>
    </w:p>
    <w:p w:rsidR="00FE63DF" w:rsidRPr="004B29F2" w:rsidRDefault="0083166D" w:rsidP="00D17867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ФАСОВКА</w:t>
      </w:r>
      <w:r w:rsidR="00FE63DF">
        <w:rPr>
          <w:rFonts w:ascii="Arial" w:hAnsi="Arial"/>
        </w:rPr>
        <w:t xml:space="preserve"> </w:t>
      </w:r>
      <w:r w:rsidR="00FE63DF">
        <w:rPr>
          <w:rFonts w:ascii="Arial" w:hAnsi="Arial"/>
        </w:rPr>
        <w:tab/>
        <w:t xml:space="preserve"> </w:t>
      </w:r>
      <w:r w:rsidR="00FE63DF">
        <w:rPr>
          <w:rFonts w:ascii="Arial" w:hAnsi="Arial"/>
        </w:rPr>
        <w:tab/>
      </w:r>
      <w:r w:rsidR="004B29F2">
        <w:rPr>
          <w:rFonts w:ascii="Arial" w:hAnsi="Arial"/>
        </w:rPr>
        <w:t>ATF III HC</w:t>
      </w:r>
    </w:p>
    <w:p w:rsidR="00FE63DF" w:rsidRPr="00EC3E58" w:rsidRDefault="00FE63DF">
      <w:pPr>
        <w:tabs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  <w:r w:rsidRPr="00EC3E58">
        <w:rPr>
          <w:rFonts w:ascii="Arial" w:hAnsi="Arial"/>
          <w:lang w:val="ru-RU"/>
        </w:rPr>
        <w:tab/>
      </w:r>
      <w:r w:rsidRPr="00EC3E58">
        <w:rPr>
          <w:rFonts w:ascii="Arial" w:hAnsi="Arial"/>
          <w:lang w:val="ru-RU"/>
        </w:rPr>
        <w:tab/>
      </w:r>
      <w:smartTag w:uri="urn:schemas-microsoft-com:office:smarttags" w:element="metricconverter">
        <w:smartTagPr>
          <w:attr w:name="ProductID" w:val="1 л"/>
        </w:smartTagPr>
        <w:r w:rsidRPr="00EC3E58">
          <w:rPr>
            <w:rFonts w:ascii="Arial" w:hAnsi="Arial"/>
            <w:lang w:val="ru-RU"/>
          </w:rPr>
          <w:t xml:space="preserve">1 </w:t>
        </w:r>
        <w:r>
          <w:rPr>
            <w:rFonts w:ascii="Arial" w:hAnsi="Arial"/>
            <w:lang w:val="ru-RU"/>
          </w:rPr>
          <w:t>л</w:t>
        </w:r>
      </w:smartTag>
      <w:r w:rsidRPr="00EC3E58">
        <w:rPr>
          <w:rFonts w:ascii="Arial" w:hAnsi="Arial"/>
          <w:lang w:val="ru-RU"/>
        </w:rPr>
        <w:tab/>
      </w:r>
      <w:r w:rsidRPr="00EC3E58">
        <w:rPr>
          <w:rFonts w:ascii="Arial" w:hAnsi="Arial"/>
          <w:lang w:val="ru-RU"/>
        </w:rPr>
        <w:tab/>
      </w:r>
      <w:r w:rsidR="00EC3E58">
        <w:rPr>
          <w:rFonts w:ascii="Arial" w:hAnsi="Arial"/>
          <w:lang w:val="ru-RU"/>
        </w:rPr>
        <w:t>Артикул</w:t>
      </w:r>
      <w:r w:rsidR="00583AA8">
        <w:rPr>
          <w:rFonts w:ascii="Arial" w:hAnsi="Arial"/>
          <w:lang w:val="ru-RU"/>
        </w:rPr>
        <w:t xml:space="preserve"> 3946</w:t>
      </w:r>
    </w:p>
    <w:p w:rsidR="00D17867" w:rsidRDefault="00FE63DF">
      <w:pPr>
        <w:tabs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  <w:r w:rsidRPr="00EC3E58">
        <w:rPr>
          <w:rFonts w:ascii="Arial" w:hAnsi="Arial"/>
          <w:lang w:val="ru-RU"/>
        </w:rPr>
        <w:tab/>
      </w:r>
      <w:r w:rsidRPr="00EC3E58">
        <w:rPr>
          <w:rFonts w:ascii="Arial" w:hAnsi="Arial"/>
          <w:lang w:val="ru-RU"/>
        </w:rPr>
        <w:tab/>
      </w:r>
      <w:smartTag w:uri="urn:schemas-microsoft-com:office:smarttags" w:element="metricconverter">
        <w:smartTagPr>
          <w:attr w:name="ProductID" w:val="20 л"/>
        </w:smartTagPr>
        <w:r w:rsidRPr="00EC3E58">
          <w:rPr>
            <w:rFonts w:ascii="Arial" w:hAnsi="Arial"/>
            <w:lang w:val="ru-RU"/>
          </w:rPr>
          <w:t xml:space="preserve">20 </w:t>
        </w:r>
        <w:r>
          <w:rPr>
            <w:rFonts w:ascii="Arial" w:hAnsi="Arial"/>
            <w:lang w:val="ru-RU"/>
          </w:rPr>
          <w:t>л</w:t>
        </w:r>
      </w:smartTag>
      <w:r w:rsidRPr="00EC3E58">
        <w:rPr>
          <w:rFonts w:ascii="Arial" w:hAnsi="Arial"/>
          <w:lang w:val="ru-RU"/>
        </w:rPr>
        <w:tab/>
      </w:r>
      <w:r w:rsidRPr="00EC3E58">
        <w:rPr>
          <w:rFonts w:ascii="Arial" w:hAnsi="Arial"/>
          <w:lang w:val="ru-RU"/>
        </w:rPr>
        <w:tab/>
      </w:r>
      <w:r w:rsidR="00EC3E58">
        <w:rPr>
          <w:rFonts w:ascii="Arial" w:hAnsi="Arial"/>
          <w:lang w:val="ru-RU"/>
        </w:rPr>
        <w:t>Артикул</w:t>
      </w:r>
      <w:r w:rsidR="00583AA8">
        <w:rPr>
          <w:rFonts w:ascii="Arial" w:hAnsi="Arial"/>
          <w:lang w:val="ru-RU"/>
        </w:rPr>
        <w:t xml:space="preserve"> 3965</w:t>
      </w:r>
    </w:p>
    <w:p w:rsidR="00FE63DF" w:rsidRPr="00EC3E58" w:rsidRDefault="00D17867">
      <w:pPr>
        <w:tabs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  <w:r w:rsidRPr="00EC3E58">
        <w:rPr>
          <w:rFonts w:ascii="Arial" w:hAnsi="Arial"/>
          <w:lang w:val="ru-RU"/>
        </w:rPr>
        <w:tab/>
      </w:r>
      <w:r w:rsidRPr="00EC3E58">
        <w:rPr>
          <w:rFonts w:ascii="Arial" w:hAnsi="Arial"/>
          <w:lang w:val="ru-RU"/>
        </w:rPr>
        <w:tab/>
        <w:t>20</w:t>
      </w:r>
      <w:r>
        <w:rPr>
          <w:rFonts w:ascii="Arial" w:hAnsi="Arial"/>
          <w:lang w:val="ru-RU"/>
        </w:rPr>
        <w:t>5</w:t>
      </w:r>
      <w:r w:rsidRPr="00EC3E5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</w:t>
      </w:r>
      <w:r w:rsidRPr="00EC3E58">
        <w:rPr>
          <w:rFonts w:ascii="Arial" w:hAnsi="Arial"/>
          <w:lang w:val="ru-RU"/>
        </w:rPr>
        <w:tab/>
      </w:r>
      <w:r w:rsidRPr="00EC3E58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 39</w:t>
      </w:r>
      <w:r w:rsidR="00B21AAB">
        <w:rPr>
          <w:rFonts w:ascii="Arial" w:hAnsi="Arial"/>
          <w:lang w:val="ru-RU"/>
        </w:rPr>
        <w:t>72</w:t>
      </w:r>
    </w:p>
    <w:sectPr w:rsidR="00FE63DF" w:rsidRPr="00EC3E58" w:rsidSect="006C3849">
      <w:headerReference w:type="default" r:id="rId7"/>
      <w:footerReference w:type="default" r:id="rId8"/>
      <w:pgSz w:w="11907" w:h="16840" w:code="9"/>
      <w:pgMar w:top="2097" w:right="708" w:bottom="568" w:left="1418" w:header="9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93" w:rsidRDefault="00785793">
      <w:r>
        <w:separator/>
      </w:r>
    </w:p>
  </w:endnote>
  <w:endnote w:type="continuationSeparator" w:id="0">
    <w:p w:rsidR="00785793" w:rsidRDefault="0078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Look w:val="00BF"/>
    </w:tblPr>
    <w:tblGrid>
      <w:gridCol w:w="9855"/>
    </w:tblGrid>
    <w:tr w:rsidR="006C3849" w:rsidTr="00965E35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C3849" w:rsidRPr="002D76AE" w:rsidRDefault="006C3849" w:rsidP="00965E35">
          <w:pPr>
            <w:pStyle w:val="1"/>
            <w:rPr>
              <w:lang w:val="ru-RU"/>
            </w:rPr>
          </w:pPr>
          <w:r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129540</wp:posOffset>
                </wp:positionV>
                <wp:extent cx="6705600" cy="1095375"/>
                <wp:effectExtent l="1905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D76AE">
            <w:rPr>
              <w:rFonts w:cs="Arial"/>
              <w:lang w:val="ru-RU"/>
            </w:rPr>
            <w:t xml:space="preserve">Наша информация основывается на тщательных исследованиях и может считаться надежной, однако рекомендации по применению </w:t>
          </w:r>
          <w:r>
            <w:rPr>
              <w:rFonts w:cs="Arial"/>
              <w:lang w:val="ru-RU"/>
            </w:rPr>
            <w:t xml:space="preserve">продукции </w:t>
          </w:r>
          <w:r w:rsidRPr="002D76AE">
            <w:rPr>
              <w:rFonts w:cs="Arial"/>
              <w:lang w:val="ru-RU"/>
            </w:rPr>
            <w:t>не являются обязательными.</w:t>
          </w:r>
        </w:p>
      </w:tc>
    </w:tr>
  </w:tbl>
  <w:p w:rsidR="006C3849" w:rsidRPr="002D76AE" w:rsidRDefault="006C3849" w:rsidP="006C3849">
    <w:pPr>
      <w:pStyle w:val="a4"/>
      <w:jc w:val="both"/>
      <w:rPr>
        <w:rFonts w:ascii="Arial" w:hAnsi="Arial" w:cs="Arial"/>
        <w:lang w:val="ru-RU"/>
      </w:rPr>
    </w:pPr>
  </w:p>
  <w:p w:rsidR="006C3849" w:rsidRPr="002D76AE" w:rsidRDefault="006C3849" w:rsidP="006C3849">
    <w:pPr>
      <w:pStyle w:val="a4"/>
      <w:jc w:val="center"/>
      <w:rPr>
        <w:rFonts w:ascii="Arial" w:hAnsi="Arial" w:cs="Arial"/>
        <w:b/>
        <w:lang w:val="en-US"/>
      </w:rPr>
    </w:pPr>
    <w:proofErr w:type="spellStart"/>
    <w:r w:rsidRPr="002D76AE">
      <w:rPr>
        <w:rFonts w:ascii="Arial" w:hAnsi="Arial" w:cs="Arial"/>
        <w:lang w:val="en-US"/>
      </w:rPr>
      <w:t>Liqui</w:t>
    </w:r>
    <w:proofErr w:type="spellEnd"/>
    <w:r w:rsidRPr="002D76AE">
      <w:rPr>
        <w:rFonts w:ascii="Arial" w:hAnsi="Arial" w:cs="Arial"/>
        <w:lang w:val="en-US"/>
      </w:rPr>
      <w:t xml:space="preserve"> </w:t>
    </w:r>
    <w:proofErr w:type="spellStart"/>
    <w:r w:rsidRPr="002D76AE">
      <w:rPr>
        <w:rFonts w:ascii="Arial" w:hAnsi="Arial" w:cs="Arial"/>
        <w:lang w:val="en-US"/>
      </w:rPr>
      <w:t>Moly</w:t>
    </w:r>
    <w:proofErr w:type="spellEnd"/>
    <w:r w:rsidRPr="002D76AE">
      <w:rPr>
        <w:rFonts w:ascii="Arial" w:hAnsi="Arial" w:cs="Arial"/>
        <w:lang w:val="en-US"/>
      </w:rPr>
      <w:t xml:space="preserve"> GmbH, </w:t>
    </w:r>
    <w:proofErr w:type="spellStart"/>
    <w:r w:rsidRPr="002D76AE">
      <w:rPr>
        <w:rFonts w:ascii="Arial" w:hAnsi="Arial" w:cs="Arial"/>
        <w:lang w:val="en-US"/>
      </w:rPr>
      <w:t>Jerg</w:t>
    </w:r>
    <w:proofErr w:type="spellEnd"/>
    <w:r w:rsidRPr="002D76AE">
      <w:rPr>
        <w:rFonts w:ascii="Arial" w:hAnsi="Arial" w:cs="Arial"/>
        <w:lang w:val="en-US"/>
      </w:rPr>
      <w:t xml:space="preserve">-Wieland </w:t>
    </w:r>
    <w:proofErr w:type="spellStart"/>
    <w:r w:rsidRPr="002D76AE">
      <w:rPr>
        <w:rFonts w:ascii="Arial" w:hAnsi="Arial" w:cs="Arial"/>
        <w:lang w:val="en-US"/>
      </w:rPr>
      <w:t>Str</w:t>
    </w:r>
    <w:r>
      <w:rPr>
        <w:rFonts w:ascii="Arial" w:hAnsi="Arial" w:cs="Arial"/>
        <w:lang w:val="en-US"/>
      </w:rPr>
      <w:t>aße</w:t>
    </w:r>
    <w:proofErr w:type="spellEnd"/>
    <w:r w:rsidRPr="002D76AE">
      <w:rPr>
        <w:rFonts w:ascii="Arial" w:hAnsi="Arial" w:cs="Arial"/>
        <w:lang w:val="en-US"/>
      </w:rPr>
      <w:t xml:space="preserve">. 4, </w:t>
    </w:r>
    <w:r w:rsidRPr="002D76AE">
      <w:rPr>
        <w:rFonts w:ascii="Arial" w:hAnsi="Arial" w:cs="Arial"/>
      </w:rPr>
      <w:t>D</w:t>
    </w:r>
    <w:r w:rsidRPr="002D76AE">
      <w:rPr>
        <w:rFonts w:ascii="Arial" w:hAnsi="Arial" w:cs="Arial"/>
        <w:lang w:val="en-US"/>
      </w:rPr>
      <w:t xml:space="preserve">-89081 </w:t>
    </w:r>
    <w:smartTag w:uri="urn:schemas-microsoft-com:office:smarttags" w:element="place">
      <w:smartTag w:uri="urn:schemas-microsoft-com:office:smarttags" w:element="City">
        <w:r w:rsidRPr="002D76AE">
          <w:rPr>
            <w:rFonts w:ascii="Arial" w:hAnsi="Arial" w:cs="Arial"/>
            <w:lang w:val="en-US"/>
          </w:rPr>
          <w:t>Ulm</w:t>
        </w:r>
      </w:smartTag>
    </w:smartTag>
  </w:p>
  <w:p w:rsidR="006C3849" w:rsidRPr="0010292B" w:rsidRDefault="006C3849" w:rsidP="006C3849">
    <w:pPr>
      <w:pStyle w:val="1"/>
      <w:rPr>
        <w:rFonts w:ascii="Humanst521 BT" w:hAnsi="Humanst521 BT"/>
        <w:lang w:val="en-US"/>
      </w:rPr>
    </w:pPr>
    <w:proofErr w:type="spellStart"/>
    <w:r>
      <w:rPr>
        <w:lang w:val="en-US"/>
      </w:rPr>
      <w:t>T</w:t>
    </w:r>
    <w:r w:rsidRPr="002D76AE">
      <w:rPr>
        <w:lang w:val="en-US"/>
      </w:rPr>
      <w:t>el</w:t>
    </w:r>
    <w:r>
      <w:rPr>
        <w:lang w:val="en-US"/>
      </w:rPr>
      <w:t>efon</w:t>
    </w:r>
    <w:proofErr w:type="spellEnd"/>
    <w:r w:rsidRPr="002D76AE">
      <w:rPr>
        <w:lang w:val="en-US"/>
      </w:rPr>
      <w:t xml:space="preserve">: 07 31/14 20-0, </w:t>
    </w:r>
    <w:r>
      <w:rPr>
        <w:lang w:val="en-US"/>
      </w:rPr>
      <w:t>F</w:t>
    </w:r>
    <w:r w:rsidRPr="002D76AE">
      <w:rPr>
        <w:lang w:val="en-US"/>
      </w:rPr>
      <w:t xml:space="preserve">ax 07 31/14 20 88, </w:t>
    </w:r>
    <w:r w:rsidRPr="002D76AE">
      <w:t>e</w:t>
    </w:r>
    <w:r w:rsidRPr="002D76AE">
      <w:rPr>
        <w:lang w:val="en-US"/>
      </w:rPr>
      <w:t>-</w:t>
    </w:r>
    <w:proofErr w:type="spellStart"/>
    <w:r w:rsidRPr="002D76AE">
      <w:t>mail</w:t>
    </w:r>
    <w:proofErr w:type="spellEnd"/>
    <w:r w:rsidRPr="002D76AE">
      <w:rPr>
        <w:lang w:val="en-US"/>
      </w:rPr>
      <w:t xml:space="preserve">: </w:t>
    </w:r>
    <w:hyperlink r:id="rId2" w:history="1">
      <w:r w:rsidRPr="002D76AE">
        <w:rPr>
          <w:rStyle w:val="a5"/>
          <w:rFonts w:cs="Arial"/>
          <w:u w:val="none"/>
        </w:rPr>
        <w:t>info</w:t>
      </w:r>
      <w:r w:rsidRPr="002D76AE">
        <w:rPr>
          <w:rStyle w:val="a5"/>
          <w:rFonts w:cs="Arial"/>
          <w:u w:val="none"/>
          <w:lang w:val="en-US"/>
        </w:rPr>
        <w:t>@</w:t>
      </w:r>
      <w:r w:rsidRPr="002D76AE">
        <w:rPr>
          <w:rStyle w:val="a5"/>
          <w:rFonts w:cs="Arial"/>
          <w:u w:val="none"/>
        </w:rPr>
        <w:t>liqui</w:t>
      </w:r>
      <w:r w:rsidRPr="002D76AE">
        <w:rPr>
          <w:rStyle w:val="a5"/>
          <w:rFonts w:cs="Arial"/>
          <w:u w:val="none"/>
          <w:lang w:val="en-US"/>
        </w:rPr>
        <w:t>-</w:t>
      </w:r>
      <w:r w:rsidRPr="002D76AE">
        <w:rPr>
          <w:rStyle w:val="a5"/>
          <w:rFonts w:cs="Arial"/>
          <w:u w:val="none"/>
        </w:rPr>
        <w:t>moly</w:t>
      </w:r>
      <w:r w:rsidRPr="002D76AE">
        <w:rPr>
          <w:rStyle w:val="a5"/>
          <w:rFonts w:cs="Arial"/>
          <w:u w:val="none"/>
          <w:lang w:val="en-US"/>
        </w:rPr>
        <w:t>.</w:t>
      </w:r>
      <w:r w:rsidRPr="002D76AE">
        <w:rPr>
          <w:rStyle w:val="a5"/>
          <w:rFonts w:cs="Arial"/>
          <w:u w:val="none"/>
        </w:rPr>
        <w:t>de</w:t>
      </w:r>
    </w:hyperlink>
    <w:r w:rsidRPr="002D76AE">
      <w:rPr>
        <w:lang w:val="en-US"/>
      </w:rPr>
      <w:t xml:space="preserve">, </w:t>
    </w:r>
    <w:hyperlink r:id="rId3" w:history="1">
      <w:r w:rsidRPr="002D76AE">
        <w:rPr>
          <w:rStyle w:val="a5"/>
          <w:rFonts w:cs="Arial"/>
        </w:rPr>
        <w:t>www</w:t>
      </w:r>
      <w:r w:rsidRPr="002D76AE">
        <w:rPr>
          <w:rStyle w:val="a5"/>
          <w:rFonts w:cs="Arial"/>
          <w:lang w:val="en-US"/>
        </w:rPr>
        <w:t>.</w:t>
      </w:r>
      <w:r w:rsidRPr="002D76AE">
        <w:rPr>
          <w:rStyle w:val="a5"/>
          <w:rFonts w:cs="Arial"/>
        </w:rPr>
        <w:t>liqui</w:t>
      </w:r>
      <w:r w:rsidRPr="002D76AE">
        <w:rPr>
          <w:rStyle w:val="a5"/>
          <w:rFonts w:cs="Arial"/>
          <w:lang w:val="en-US"/>
        </w:rPr>
        <w:t>-</w:t>
      </w:r>
      <w:r w:rsidRPr="002D76AE">
        <w:rPr>
          <w:rStyle w:val="a5"/>
          <w:rFonts w:cs="Arial"/>
        </w:rPr>
        <w:t>moly</w:t>
      </w:r>
      <w:r w:rsidRPr="002D76AE">
        <w:rPr>
          <w:rStyle w:val="a5"/>
          <w:rFonts w:cs="Arial"/>
          <w:lang w:val="en-US"/>
        </w:rPr>
        <w:t>.</w:t>
      </w:r>
      <w:r w:rsidRPr="002D76AE">
        <w:rPr>
          <w:rStyle w:val="a5"/>
          <w:rFonts w:cs="Arial"/>
        </w:rPr>
        <w:t>de</w:t>
      </w:r>
    </w:hyperlink>
  </w:p>
  <w:p w:rsidR="006C3849" w:rsidRDefault="006C3849">
    <w:pPr>
      <w:pStyle w:val="a4"/>
    </w:pPr>
  </w:p>
  <w:p w:rsidR="006C3849" w:rsidRDefault="006C3849">
    <w:pPr>
      <w:pStyle w:val="a4"/>
    </w:pPr>
  </w:p>
  <w:p w:rsidR="001402DD" w:rsidRPr="006C3849" w:rsidRDefault="006C3849" w:rsidP="006C3849">
    <w:pPr>
      <w:pStyle w:val="a4"/>
      <w:jc w:val="right"/>
      <w:rPr>
        <w:rFonts w:ascii="Arial" w:hAnsi="Arial" w:cs="Arial"/>
        <w:sz w:val="16"/>
        <w:szCs w:val="16"/>
      </w:rPr>
    </w:pPr>
    <w:r w:rsidRPr="006C3849">
      <w:rPr>
        <w:rFonts w:ascii="Arial" w:hAnsi="Arial" w:cs="Arial"/>
        <w:sz w:val="16"/>
        <w:szCs w:val="16"/>
      </w:rPr>
      <w:t>PI 4/22/01/2016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93" w:rsidRDefault="00785793">
      <w:r>
        <w:separator/>
      </w:r>
    </w:p>
  </w:footnote>
  <w:footnote w:type="continuationSeparator" w:id="0">
    <w:p w:rsidR="00785793" w:rsidRDefault="00785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DF" w:rsidRDefault="006C3849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-537845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3DF">
      <w:rPr>
        <w:rFonts w:ascii="Futura XBlk BT" w:hAnsi="Futura XBlk BT"/>
        <w:b/>
      </w:rPr>
      <w:tab/>
    </w:r>
  </w:p>
  <w:p w:rsidR="004B29F2" w:rsidRDefault="004B29F2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szCs w:val="36"/>
      </w:rPr>
    </w:pPr>
  </w:p>
  <w:p w:rsidR="00FE63DF" w:rsidRPr="004B29F2" w:rsidRDefault="004B29F2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Humanst521 BT" w:hAnsi="Humanst521 BT"/>
        <w:b/>
        <w:sz w:val="36"/>
        <w:szCs w:val="36"/>
      </w:rPr>
    </w:pPr>
    <w:r w:rsidRPr="004B29F2">
      <w:rPr>
        <w:rFonts w:ascii="Arial" w:hAnsi="Arial"/>
        <w:b/>
        <w:sz w:val="36"/>
        <w:szCs w:val="36"/>
      </w:rPr>
      <w:t>ATF III HC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FACFB4"/>
    <w:lvl w:ilvl="0">
      <w:numFmt w:val="bullet"/>
      <w:lvlText w:val="*"/>
      <w:lvlJc w:val="left"/>
    </w:lvl>
  </w:abstractNum>
  <w:abstractNum w:abstractNumId="1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60E75110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166D"/>
    <w:rsid w:val="001402DD"/>
    <w:rsid w:val="00196EF9"/>
    <w:rsid w:val="001E7FC9"/>
    <w:rsid w:val="004B29F2"/>
    <w:rsid w:val="00537DE0"/>
    <w:rsid w:val="005430E6"/>
    <w:rsid w:val="00583AA8"/>
    <w:rsid w:val="005944D3"/>
    <w:rsid w:val="005E7BB1"/>
    <w:rsid w:val="00657AA6"/>
    <w:rsid w:val="006C3849"/>
    <w:rsid w:val="006C5CD0"/>
    <w:rsid w:val="0074373B"/>
    <w:rsid w:val="00785793"/>
    <w:rsid w:val="007C4CF6"/>
    <w:rsid w:val="0083166D"/>
    <w:rsid w:val="00832451"/>
    <w:rsid w:val="0085342A"/>
    <w:rsid w:val="008709FB"/>
    <w:rsid w:val="00876276"/>
    <w:rsid w:val="0096013D"/>
    <w:rsid w:val="00AA2094"/>
    <w:rsid w:val="00AB6422"/>
    <w:rsid w:val="00AC2449"/>
    <w:rsid w:val="00B21AAB"/>
    <w:rsid w:val="00B452F6"/>
    <w:rsid w:val="00C115B4"/>
    <w:rsid w:val="00CC76BF"/>
    <w:rsid w:val="00CE48C5"/>
    <w:rsid w:val="00D07A7F"/>
    <w:rsid w:val="00D122B1"/>
    <w:rsid w:val="00D163DA"/>
    <w:rsid w:val="00D17867"/>
    <w:rsid w:val="00E42132"/>
    <w:rsid w:val="00E433E0"/>
    <w:rsid w:val="00EA6508"/>
    <w:rsid w:val="00EC3E58"/>
    <w:rsid w:val="00EE6B91"/>
    <w:rsid w:val="00FE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F2"/>
    <w:rPr>
      <w:lang w:val="de-DE" w:eastAsia="de-DE"/>
    </w:rPr>
  </w:style>
  <w:style w:type="paragraph" w:styleId="1">
    <w:name w:val="heading 1"/>
    <w:basedOn w:val="a"/>
    <w:next w:val="a"/>
    <w:qFormat/>
    <w:rsid w:val="00537DE0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7DE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537DE0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537DE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83166D"/>
    <w:rPr>
      <w:color w:val="0000FF"/>
      <w:u w:val="single"/>
    </w:rPr>
  </w:style>
  <w:style w:type="table" w:styleId="a6">
    <w:name w:val="Table Grid"/>
    <w:basedOn w:val="a1"/>
    <w:rsid w:val="00831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F2"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83166D"/>
    <w:rPr>
      <w:color w:val="0000FF"/>
      <w:u w:val="single"/>
    </w:rPr>
  </w:style>
  <w:style w:type="table" w:styleId="a6">
    <w:name w:val="Table Grid"/>
    <w:basedOn w:val="a1"/>
    <w:rsid w:val="0083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ATF III</vt:lpstr>
    </vt:vector>
  </TitlesOfParts>
  <Company>Liqui Moly GmbH</Company>
  <LinksUpToDate>false</LinksUpToDate>
  <CharactersWithSpaces>1842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ATF III</dc:title>
  <dc:creator>Liqui Moly GmbH</dc:creator>
  <cp:lastModifiedBy>Чайкин Владимир</cp:lastModifiedBy>
  <cp:revision>2</cp:revision>
  <cp:lastPrinted>2007-03-19T05:32:00Z</cp:lastPrinted>
  <dcterms:created xsi:type="dcterms:W3CDTF">2017-04-13T09:41:00Z</dcterms:created>
  <dcterms:modified xsi:type="dcterms:W3CDTF">2017-04-13T09:41:00Z</dcterms:modified>
</cp:coreProperties>
</file>