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B1" w:rsidRDefault="004E14B1" w:rsidP="00770D26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>ОПИСАНИЕ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</w:t>
      </w:r>
      <w:r w:rsidR="00C440FA">
        <w:rPr>
          <w:rFonts w:ascii="Arial" w:hAnsi="Arial"/>
          <w:sz w:val="20"/>
        </w:rPr>
        <w:t>Injection</w:t>
      </w:r>
      <w:r w:rsidR="00C440FA" w:rsidRPr="00C440FA">
        <w:rPr>
          <w:rFonts w:ascii="Arial" w:hAnsi="Arial"/>
          <w:sz w:val="20"/>
          <w:lang w:val="ru-RU"/>
        </w:rPr>
        <w:t xml:space="preserve"> </w:t>
      </w:r>
      <w:r w:rsidR="00131561">
        <w:rPr>
          <w:rFonts w:ascii="Arial" w:hAnsi="Arial"/>
          <w:sz w:val="20"/>
        </w:rPr>
        <w:t>Reiniger</w:t>
      </w:r>
      <w:r w:rsidR="00C440FA" w:rsidRPr="00C440FA">
        <w:rPr>
          <w:rFonts w:ascii="Arial" w:hAnsi="Arial"/>
          <w:sz w:val="20"/>
          <w:lang w:val="ru-RU"/>
        </w:rPr>
        <w:t xml:space="preserve"> </w:t>
      </w:r>
      <w:r w:rsidR="00C440FA">
        <w:rPr>
          <w:rFonts w:ascii="Arial" w:hAnsi="Arial"/>
          <w:sz w:val="20"/>
        </w:rPr>
        <w:t>Light</w:t>
      </w:r>
      <w:r w:rsidR="00C440FA" w:rsidRPr="00C440FA">
        <w:rPr>
          <w:rFonts w:ascii="Arial" w:hAnsi="Arial"/>
          <w:sz w:val="20"/>
          <w:lang w:val="ru-RU"/>
        </w:rPr>
        <w:t xml:space="preserve"> </w:t>
      </w:r>
      <w:r w:rsidR="00C440FA">
        <w:rPr>
          <w:rFonts w:ascii="Arial CYR" w:hAnsi="Arial CYR" w:cs="Arial CYR"/>
          <w:sz w:val="20"/>
          <w:szCs w:val="20"/>
          <w:lang w:val="ru-RU" w:eastAsia="ru-RU"/>
        </w:rPr>
        <w:t>–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 w:rsidR="00C440FA">
        <w:rPr>
          <w:rFonts w:ascii="Arial CYR" w:hAnsi="Arial CYR" w:cs="Arial CYR"/>
          <w:sz w:val="20"/>
          <w:szCs w:val="20"/>
          <w:lang w:val="ru-RU" w:eastAsia="ru-RU"/>
        </w:rPr>
        <w:t xml:space="preserve">присадка, разработанная с использованием последних достижений в технологии получения топлива. Устраняет проблемы холодного запуска двигателя, нестабильность холостого хода, недостаточной приемистости, перерасхода топлива и улучшает экологические показатели выхлопных газов. Сокращает выбросы парниковых газов, и расход бензина. Использовать для любых систем впрыска топлива.  Очищает систему впрыска от отложений. </w:t>
      </w:r>
    </w:p>
    <w:p w:rsidR="004E14B1" w:rsidRDefault="004E14B1" w:rsidP="004E14B1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C440FA">
      <w:pPr>
        <w:tabs>
          <w:tab w:val="left" w:pos="2268"/>
          <w:tab w:val="left" w:pos="2381"/>
          <w:tab w:val="left" w:pos="4536"/>
          <w:tab w:val="right" w:pos="7655"/>
        </w:tabs>
        <w:autoSpaceDE w:val="0"/>
        <w:autoSpaceDN w:val="0"/>
        <w:adjustRightInd w:val="0"/>
        <w:ind w:left="2410" w:hanging="241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 xml:space="preserve">КАЧЕСТВА </w:t>
      </w: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ab/>
      </w:r>
      <w:r>
        <w:rPr>
          <w:rFonts w:ascii="Arial CYR" w:hAnsi="Arial CYR" w:cs="Arial CYR"/>
          <w:sz w:val="20"/>
          <w:szCs w:val="20"/>
          <w:lang w:val="ru-RU" w:eastAsia="ru-RU"/>
        </w:rPr>
        <w:t>-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</w: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</w:t>
      </w:r>
      <w:r w:rsidR="00C440FA">
        <w:rPr>
          <w:rFonts w:ascii="Arial CYR" w:hAnsi="Arial CYR" w:cs="Arial CYR"/>
          <w:sz w:val="20"/>
          <w:szCs w:val="20"/>
          <w:lang w:val="ru-RU" w:eastAsia="ru-RU"/>
        </w:rPr>
        <w:t xml:space="preserve">удаляет нагары и отложения в системе подготовки рабочей смеси, на впускных клапанах, дозаторах, форсунках и прочих конструктивных элементах устройств топливоподачи. </w:t>
      </w:r>
    </w:p>
    <w:p w:rsidR="004E14B1" w:rsidRDefault="004E14B1" w:rsidP="004E14B1">
      <w:pPr>
        <w:tabs>
          <w:tab w:val="left" w:pos="2268"/>
          <w:tab w:val="left" w:pos="2381"/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 xml:space="preserve">-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эффективно </w:t>
      </w:r>
      <w:r w:rsidR="00C440FA">
        <w:rPr>
          <w:rFonts w:ascii="Arial CYR" w:hAnsi="Arial CYR" w:cs="Arial CYR"/>
          <w:sz w:val="20"/>
          <w:szCs w:val="20"/>
          <w:lang w:val="ru-RU" w:eastAsia="ru-RU"/>
        </w:rPr>
        <w:t>в любых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впрыскивающих системах</w:t>
      </w:r>
    </w:p>
    <w:p w:rsidR="004E14B1" w:rsidRDefault="004E14B1" w:rsidP="004E14B1">
      <w:pPr>
        <w:tabs>
          <w:tab w:val="left" w:pos="2381"/>
          <w:tab w:val="left" w:pos="2520"/>
          <w:tab w:val="left" w:pos="4536"/>
          <w:tab w:val="right" w:pos="7655"/>
        </w:tabs>
        <w:autoSpaceDE w:val="0"/>
        <w:autoSpaceDN w:val="0"/>
        <w:adjustRightInd w:val="0"/>
        <w:ind w:left="2385" w:hanging="12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 xml:space="preserve">-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гарантирует оптимальный 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>прием</w:t>
      </w:r>
      <w:r w:rsidRPr="00195032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>и низкий расход топлива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 xml:space="preserve"> за счет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точной 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>дозировки</w:t>
      </w:r>
    </w:p>
    <w:p w:rsidR="004E14B1" w:rsidRDefault="004E14B1" w:rsidP="004E14B1">
      <w:pPr>
        <w:tabs>
          <w:tab w:val="left" w:pos="2268"/>
          <w:tab w:val="left" w:pos="2381"/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 xml:space="preserve">-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гарантирует 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>снижение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вредны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>х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веществ в выхлопн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>ых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газ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>ах</w:t>
      </w:r>
    </w:p>
    <w:p w:rsidR="004E14B1" w:rsidRDefault="004E14B1" w:rsidP="004E14B1">
      <w:pPr>
        <w:tabs>
          <w:tab w:val="left" w:pos="2268"/>
          <w:tab w:val="left" w:pos="2381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>-  сокращает выпуск CO2</w:t>
      </w:r>
    </w:p>
    <w:p w:rsidR="004E14B1" w:rsidRDefault="004E14B1" w:rsidP="004E14B1">
      <w:pPr>
        <w:tabs>
          <w:tab w:val="left" w:pos="2268"/>
          <w:tab w:val="left" w:pos="2381"/>
          <w:tab w:val="left" w:pos="4536"/>
          <w:tab w:val="right" w:pos="7655"/>
        </w:tabs>
        <w:autoSpaceDE w:val="0"/>
        <w:autoSpaceDN w:val="0"/>
        <w:adjustRightInd w:val="0"/>
        <w:ind w:left="2265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 xml:space="preserve">- 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 xml:space="preserve">Для моторов с каталитическими нейтрализаторами </w:t>
      </w:r>
    </w:p>
    <w:p w:rsidR="004E14B1" w:rsidRDefault="004E14B1" w:rsidP="004E14B1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>ТЕХНИЧЕСКИЙ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</w:r>
    </w:p>
    <w:p w:rsidR="004E14B1" w:rsidRDefault="004E14B1" w:rsidP="004E14B1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>ДАННЫЕ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Основа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</w: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: 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>присадки в жидкости-носителе</w:t>
      </w:r>
    </w:p>
    <w:p w:rsidR="004E14B1" w:rsidRDefault="004E14B1" w:rsidP="004E14B1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>Ок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раска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</w:r>
      <w:r>
        <w:rPr>
          <w:rFonts w:ascii="Arial CYR" w:hAnsi="Arial CYR" w:cs="Arial CYR"/>
          <w:sz w:val="20"/>
          <w:szCs w:val="20"/>
          <w:lang w:val="ru-RU" w:eastAsia="ru-RU"/>
        </w:rPr>
        <w:tab/>
        <w:t>: бесцветно-желтоват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>ая</w:t>
      </w:r>
    </w:p>
    <w:p w:rsidR="004E14B1" w:rsidRDefault="004E14B1" w:rsidP="004E14B1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Плотность при </w:t>
      </w:r>
      <w:smartTag w:uri="urn:schemas-microsoft-com:office:smarttags" w:element="metricconverter">
        <w:smartTagPr>
          <w:attr w:name="ProductID" w:val="15ﾰC"/>
        </w:smartTagPr>
        <w:r w:rsidRPr="00195032">
          <w:rPr>
            <w:rFonts w:ascii="Arial CYR" w:hAnsi="Arial CYR" w:cs="Arial CYR"/>
            <w:sz w:val="20"/>
            <w:szCs w:val="20"/>
            <w:lang w:val="ru-RU" w:eastAsia="ru-RU"/>
          </w:rPr>
          <w:t>15°</w:t>
        </w:r>
        <w:r>
          <w:rPr>
            <w:rFonts w:ascii="Arial CYR" w:hAnsi="Arial CYR" w:cs="Arial CYR"/>
            <w:sz w:val="20"/>
            <w:szCs w:val="20"/>
            <w:lang w:eastAsia="ru-RU"/>
          </w:rPr>
          <w:t>C</w:t>
        </w:r>
      </w:smartTag>
      <w:r w:rsidRPr="00195032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 xml:space="preserve">     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: 0,787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г / сантиметр </w:t>
      </w:r>
      <w:r>
        <w:rPr>
          <w:rFonts w:ascii="Arial" w:hAnsi="Arial" w:cs="Arial"/>
          <w:sz w:val="20"/>
          <w:szCs w:val="20"/>
          <w:lang w:val="ru-RU" w:eastAsia="ru-RU"/>
        </w:rPr>
        <w:t>³</w:t>
      </w:r>
    </w:p>
    <w:p w:rsidR="004E14B1" w:rsidRDefault="004E14B1" w:rsidP="004E14B1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Опасный класс VbF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 xml:space="preserve">     </w:t>
      </w:r>
      <w:r>
        <w:rPr>
          <w:rFonts w:ascii="Arial CYR" w:hAnsi="Arial CYR" w:cs="Arial CYR"/>
          <w:sz w:val="20"/>
          <w:szCs w:val="20"/>
          <w:lang w:val="ru-RU" w:eastAsia="ru-RU"/>
        </w:rPr>
        <w:t>: А II</w:t>
      </w:r>
    </w:p>
    <w:p w:rsidR="004E14B1" w:rsidRDefault="004E14B1" w:rsidP="004E14B1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Температура воспламенения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: 42 </w:t>
      </w:r>
      <w:r>
        <w:rPr>
          <w:rFonts w:ascii="Arial CYR" w:hAnsi="Arial CYR" w:cs="Arial CYR"/>
          <w:sz w:val="20"/>
          <w:szCs w:val="20"/>
          <w:lang w:val="ru-RU" w:eastAsia="ru-RU"/>
        </w:rPr>
        <w:tab/>
        <w:t xml:space="preserve"> </w:t>
      </w:r>
      <w:r>
        <w:rPr>
          <w:rFonts w:ascii="Arial CYR" w:hAnsi="Arial CYR" w:cs="Arial CYR"/>
          <w:sz w:val="20"/>
          <w:szCs w:val="20"/>
          <w:lang w:eastAsia="ru-RU"/>
        </w:rPr>
        <w:t>°C</w:t>
      </w:r>
    </w:p>
    <w:p w:rsidR="004E14B1" w:rsidRDefault="004E14B1" w:rsidP="004E14B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195032" w:rsidP="004E14B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autoSpaceDE w:val="0"/>
        <w:autoSpaceDN w:val="0"/>
        <w:adjustRightInd w:val="0"/>
        <w:ind w:left="2265" w:hanging="2265"/>
        <w:jc w:val="both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>ОБЛАСТЬ ПРИМЕНЕНИЯ</w:t>
      </w:r>
      <w:r w:rsidR="004E14B1">
        <w:rPr>
          <w:rFonts w:ascii="Arial CYR" w:hAnsi="Arial CYR" w:cs="Arial CYR"/>
          <w:b/>
          <w:bCs/>
          <w:sz w:val="20"/>
          <w:szCs w:val="20"/>
          <w:lang w:val="ru-RU" w:eastAsia="ru-RU"/>
        </w:rPr>
        <w:t xml:space="preserve"> </w:t>
      </w:r>
      <w:r w:rsidR="004E14B1">
        <w:rPr>
          <w:rFonts w:ascii="Arial CYR" w:hAnsi="Arial CYR" w:cs="Arial CYR"/>
          <w:b/>
          <w:bCs/>
          <w:sz w:val="20"/>
          <w:szCs w:val="20"/>
          <w:lang w:val="ru-RU" w:eastAsia="ru-RU"/>
        </w:rPr>
        <w:tab/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 xml:space="preserve"> для </w:t>
      </w:r>
      <w:r>
        <w:rPr>
          <w:rFonts w:ascii="Arial CYR" w:hAnsi="Arial CYR" w:cs="Arial CYR"/>
          <w:sz w:val="20"/>
          <w:szCs w:val="20"/>
          <w:lang w:val="ru-RU" w:eastAsia="ru-RU"/>
        </w:rPr>
        <w:t>любых</w:t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систем </w:t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>впрыск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 xml:space="preserve"> бензин</w:t>
      </w:r>
      <w:r>
        <w:rPr>
          <w:rFonts w:ascii="Arial CYR" w:hAnsi="Arial CYR" w:cs="Arial CYR"/>
          <w:sz w:val="20"/>
          <w:szCs w:val="20"/>
          <w:lang w:val="ru-RU" w:eastAsia="ru-RU"/>
        </w:rPr>
        <w:t>а</w:t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>.</w:t>
      </w:r>
    </w:p>
    <w:p w:rsidR="004E14B1" w:rsidRDefault="004E14B1" w:rsidP="004E14B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autoSpaceDE w:val="0"/>
        <w:autoSpaceDN w:val="0"/>
        <w:adjustRightInd w:val="0"/>
        <w:ind w:left="2265" w:hanging="2265"/>
        <w:jc w:val="both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autoSpaceDE w:val="0"/>
        <w:autoSpaceDN w:val="0"/>
        <w:adjustRightInd w:val="0"/>
        <w:ind w:left="2265" w:hanging="2265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autoSpaceDE w:val="0"/>
        <w:autoSpaceDN w:val="0"/>
        <w:adjustRightInd w:val="0"/>
        <w:ind w:left="2265" w:hanging="2265"/>
        <w:jc w:val="both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 xml:space="preserve">ПРИМЕНЕНИЕ </w:t>
      </w: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ab/>
      </w:r>
      <w:r w:rsidR="00195032" w:rsidRPr="00195032">
        <w:rPr>
          <w:rFonts w:ascii="Arial CYR" w:hAnsi="Arial CYR" w:cs="Arial CYR"/>
          <w:bCs/>
          <w:sz w:val="20"/>
          <w:szCs w:val="20"/>
          <w:lang w:val="ru-RU" w:eastAsia="ru-RU"/>
        </w:rPr>
        <w:t>Флакона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250 мл достаточно для 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>полного бака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и соответственно максимально 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 xml:space="preserve">на </w:t>
      </w:r>
      <w:smartTag w:uri="urn:schemas-microsoft-com:office:smarttags" w:element="metricconverter">
        <w:smartTagPr>
          <w:attr w:name="ProductID" w:val="70 л"/>
        </w:smartTagPr>
        <w:r>
          <w:rPr>
            <w:rFonts w:ascii="Arial CYR" w:hAnsi="Arial CYR" w:cs="Arial CYR"/>
            <w:sz w:val="20"/>
            <w:szCs w:val="20"/>
            <w:lang w:val="ru-RU" w:eastAsia="ru-RU"/>
          </w:rPr>
          <w:t>70 л</w:t>
        </w:r>
      </w:smartTag>
      <w:r>
        <w:rPr>
          <w:rFonts w:ascii="Arial CYR" w:hAnsi="Arial CYR" w:cs="Arial CYR"/>
          <w:sz w:val="20"/>
          <w:szCs w:val="20"/>
          <w:lang w:val="ru-RU" w:eastAsia="ru-RU"/>
        </w:rPr>
        <w:t xml:space="preserve"> топлива. </w:t>
      </w:r>
      <w:r w:rsidR="00195032">
        <w:rPr>
          <w:rFonts w:ascii="Arial CYR" w:hAnsi="Arial CYR" w:cs="Arial CYR"/>
          <w:sz w:val="20"/>
          <w:szCs w:val="20"/>
          <w:lang w:val="ru-RU" w:eastAsia="ru-RU"/>
        </w:rPr>
        <w:t>Добавляется в любой момент, смешивается с топливом самостоятельно.</w:t>
      </w:r>
      <w:r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</w:p>
    <w:p w:rsidR="004E14B1" w:rsidRDefault="004E14B1" w:rsidP="004E14B1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autoSpaceDE w:val="0"/>
        <w:autoSpaceDN w:val="0"/>
        <w:adjustRightInd w:val="0"/>
        <w:ind w:left="2265" w:hanging="2265"/>
        <w:jc w:val="both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195032" w:rsidP="004E14B1">
      <w:pPr>
        <w:tabs>
          <w:tab w:val="left" w:pos="2268"/>
          <w:tab w:val="right" w:pos="5670"/>
          <w:tab w:val="left" w:pos="5812"/>
          <w:tab w:val="left" w:pos="6663"/>
          <w:tab w:val="left" w:pos="7088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  <w:r>
        <w:rPr>
          <w:rFonts w:ascii="Arial CYR" w:hAnsi="Arial CYR" w:cs="Arial CYR"/>
          <w:b/>
          <w:bCs/>
          <w:sz w:val="20"/>
          <w:szCs w:val="20"/>
          <w:lang w:val="ru-RU" w:eastAsia="ru-RU"/>
        </w:rPr>
        <w:t>ФАСОВКА</w:t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 xml:space="preserve"> </w:t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ab/>
      </w:r>
      <w:r>
        <w:rPr>
          <w:rFonts w:ascii="Arial" w:hAnsi="Arial"/>
          <w:sz w:val="20"/>
        </w:rPr>
        <w:t>Injection</w:t>
      </w:r>
      <w:r w:rsidRPr="00C440FA">
        <w:rPr>
          <w:rFonts w:ascii="Arial" w:hAnsi="Arial"/>
          <w:sz w:val="20"/>
          <w:lang w:val="ru-RU"/>
        </w:rPr>
        <w:t xml:space="preserve"> </w:t>
      </w:r>
      <w:r w:rsidR="00131561">
        <w:rPr>
          <w:rFonts w:ascii="Arial" w:hAnsi="Arial"/>
          <w:sz w:val="20"/>
        </w:rPr>
        <w:t>Reiniger</w:t>
      </w:r>
      <w:r w:rsidRPr="00C440FA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Light</w:t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ab/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ab/>
        <w:t xml:space="preserve"> 250 мл </w:t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ab/>
      </w:r>
      <w:r>
        <w:rPr>
          <w:rFonts w:ascii="Arial CYR" w:hAnsi="Arial CYR" w:cs="Arial CYR"/>
          <w:sz w:val="20"/>
          <w:szCs w:val="20"/>
          <w:lang w:val="ru-RU" w:eastAsia="ru-RU"/>
        </w:rPr>
        <w:t>Флакон</w:t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ab/>
        <w:t xml:space="preserve"> </w:t>
      </w:r>
      <w:r>
        <w:rPr>
          <w:rFonts w:ascii="Arial CYR" w:hAnsi="Arial CYR" w:cs="Arial CYR"/>
          <w:sz w:val="20"/>
          <w:szCs w:val="20"/>
          <w:lang w:val="ru-RU" w:eastAsia="ru-RU"/>
        </w:rPr>
        <w:t>Артикул</w:t>
      </w:r>
      <w:r w:rsidR="004E14B1">
        <w:rPr>
          <w:rFonts w:ascii="Arial CYR" w:hAnsi="Arial CYR" w:cs="Arial CYR"/>
          <w:sz w:val="20"/>
          <w:szCs w:val="20"/>
          <w:lang w:val="ru-RU" w:eastAsia="ru-RU"/>
        </w:rPr>
        <w:t xml:space="preserve"> 7529</w:t>
      </w:r>
    </w:p>
    <w:p w:rsidR="004E14B1" w:rsidRDefault="004E14B1" w:rsidP="004E14B1">
      <w:pPr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4E14B1" w:rsidRDefault="004E14B1" w:rsidP="004E14B1">
      <w:pPr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 w:eastAsia="ru-RU"/>
        </w:rPr>
      </w:pPr>
    </w:p>
    <w:p w:rsidR="00770D26" w:rsidRDefault="00770D26" w:rsidP="00770D2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770D26" w:rsidRPr="00D74ED8" w:rsidRDefault="00770D26" w:rsidP="00770D26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tbl>
      <w:tblPr>
        <w:tblStyle w:val="a6"/>
        <w:tblW w:w="0" w:type="auto"/>
        <w:tblLook w:val="00BF"/>
      </w:tblPr>
      <w:tblGrid>
        <w:gridCol w:w="9855"/>
      </w:tblGrid>
      <w:tr w:rsidR="00770D26" w:rsidRPr="00DE561E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26" w:rsidRPr="002D76AE" w:rsidRDefault="00770D26" w:rsidP="0024190D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770D26" w:rsidRPr="002D76AE" w:rsidRDefault="00770D26" w:rsidP="00770D26">
      <w:pPr>
        <w:pStyle w:val="a4"/>
        <w:jc w:val="both"/>
        <w:rPr>
          <w:lang w:val="ru-RU"/>
        </w:rPr>
      </w:pPr>
    </w:p>
    <w:p w:rsidR="00770D26" w:rsidRPr="00770D26" w:rsidRDefault="00770D26" w:rsidP="00770D26">
      <w:pPr>
        <w:pStyle w:val="a4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770D26">
        <w:rPr>
          <w:rFonts w:ascii="Arial" w:hAnsi="Arial" w:cs="Arial"/>
          <w:sz w:val="20"/>
          <w:szCs w:val="20"/>
          <w:lang w:val="en-US"/>
        </w:rPr>
        <w:t xml:space="preserve">Liqui Moly GmbH, Jerg-Wieland Straße. </w:t>
      </w:r>
      <w:r w:rsidRPr="00770D26">
        <w:rPr>
          <w:rFonts w:ascii="Arial" w:hAnsi="Arial" w:cs="Arial"/>
          <w:sz w:val="20"/>
          <w:szCs w:val="20"/>
          <w:lang w:val="it-IT"/>
        </w:rPr>
        <w:t>4, D-89081 Ulm</w:t>
      </w:r>
    </w:p>
    <w:p w:rsidR="00770D26" w:rsidRPr="00303DFA" w:rsidRDefault="00770D26" w:rsidP="00770D26">
      <w:pPr>
        <w:pStyle w:val="1"/>
        <w:rPr>
          <w:rFonts w:ascii="Humanst521 BT" w:hAnsi="Humanst521 BT"/>
          <w:lang w:val="it-IT"/>
        </w:rPr>
      </w:pPr>
      <w:r w:rsidRPr="00303DFA">
        <w:rPr>
          <w:lang w:val="it-IT"/>
        </w:rPr>
        <w:t xml:space="preserve">Telefon: 07 31/14 20-0, Fax 07 31/14 20 88, e-mail: </w:t>
      </w:r>
      <w:hyperlink r:id="rId7" w:history="1">
        <w:r w:rsidRPr="00303DFA">
          <w:rPr>
            <w:rStyle w:val="a5"/>
            <w:rFonts w:cs="Arial"/>
            <w:lang w:val="it-IT"/>
          </w:rPr>
          <w:t>info@liqui-moly.</w:t>
        </w:r>
        <w:r w:rsidRPr="00303DFA">
          <w:rPr>
            <w:rStyle w:val="a5"/>
            <w:rFonts w:cs="Arial"/>
            <w:lang w:val="it-IT"/>
          </w:rPr>
          <w:t>d</w:t>
        </w:r>
        <w:r w:rsidRPr="00303DFA">
          <w:rPr>
            <w:rStyle w:val="a5"/>
            <w:rFonts w:cs="Arial"/>
            <w:lang w:val="it-IT"/>
          </w:rPr>
          <w:t>e</w:t>
        </w:r>
      </w:hyperlink>
      <w:r w:rsidRPr="00303DFA">
        <w:rPr>
          <w:lang w:val="it-IT"/>
        </w:rPr>
        <w:t xml:space="preserve">, </w:t>
      </w:r>
      <w:hyperlink r:id="rId8" w:history="1">
        <w:r w:rsidRPr="00303DFA">
          <w:rPr>
            <w:rStyle w:val="a5"/>
            <w:rFonts w:cs="Arial"/>
            <w:lang w:val="it-IT"/>
          </w:rPr>
          <w:t>www.liqui-moly.de</w:t>
        </w:r>
      </w:hyperlink>
    </w:p>
    <w:p w:rsidR="004E14B1" w:rsidRPr="00770D26" w:rsidRDefault="004E14B1" w:rsidP="004E14B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it-IT" w:eastAsia="ru-RU"/>
        </w:rPr>
      </w:pPr>
    </w:p>
    <w:sectPr w:rsidR="004E14B1" w:rsidRPr="00770D26">
      <w:headerReference w:type="default" r:id="rId9"/>
      <w:footerReference w:type="default" r:id="rId10"/>
      <w:pgSz w:w="12240" w:h="15840"/>
      <w:pgMar w:top="1418" w:right="1200" w:bottom="0" w:left="132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B8" w:rsidRDefault="00C462B8">
      <w:r>
        <w:separator/>
      </w:r>
    </w:p>
  </w:endnote>
  <w:endnote w:type="continuationSeparator" w:id="0">
    <w:p w:rsidR="00C462B8" w:rsidRDefault="00C4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17" w:rsidRDefault="00486014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B8" w:rsidRDefault="00C462B8">
      <w:r>
        <w:separator/>
      </w:r>
    </w:p>
  </w:footnote>
  <w:footnote w:type="continuationSeparator" w:id="0">
    <w:p w:rsidR="00C462B8" w:rsidRDefault="00C4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17" w:rsidRDefault="00306317">
    <w:pPr>
      <w:pStyle w:val="a3"/>
      <w:jc w:val="center"/>
      <w:rPr>
        <w:lang w:val="ru-RU"/>
      </w:rPr>
    </w:pPr>
  </w:p>
  <w:p w:rsidR="00770D26" w:rsidRDefault="00770D26">
    <w:pPr>
      <w:pStyle w:val="a3"/>
      <w:jc w:val="center"/>
      <w:rPr>
        <w:lang w:val="ru-RU"/>
      </w:rPr>
    </w:pPr>
  </w:p>
  <w:p w:rsidR="00770D26" w:rsidRDefault="00770D26">
    <w:pPr>
      <w:pStyle w:val="a3"/>
      <w:jc w:val="center"/>
      <w:rPr>
        <w:lang w:val="ru-RU"/>
      </w:rPr>
    </w:pPr>
  </w:p>
  <w:p w:rsidR="00770D26" w:rsidRDefault="00486014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146050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0D26" w:rsidRDefault="00770D26">
    <w:pPr>
      <w:pStyle w:val="a3"/>
      <w:jc w:val="center"/>
      <w:rPr>
        <w:lang w:val="ru-RU"/>
      </w:rPr>
    </w:pPr>
  </w:p>
  <w:p w:rsidR="00770D26" w:rsidRDefault="00770D26">
    <w:pPr>
      <w:pStyle w:val="a3"/>
      <w:jc w:val="center"/>
      <w:rPr>
        <w:lang w:val="ru-RU"/>
      </w:rPr>
    </w:pPr>
  </w:p>
  <w:p w:rsidR="00770D26" w:rsidRDefault="00770D26">
    <w:pPr>
      <w:pStyle w:val="a3"/>
      <w:jc w:val="center"/>
      <w:rPr>
        <w:lang w:val="ru-RU"/>
      </w:rPr>
    </w:pPr>
  </w:p>
  <w:p w:rsidR="00770D26" w:rsidRDefault="00770D26">
    <w:pPr>
      <w:pStyle w:val="a3"/>
      <w:jc w:val="center"/>
      <w:rPr>
        <w:lang w:val="ru-RU"/>
      </w:rPr>
    </w:pPr>
  </w:p>
  <w:p w:rsidR="00770D26" w:rsidRPr="00770D26" w:rsidRDefault="00770D26" w:rsidP="00770D26">
    <w:pPr>
      <w:pStyle w:val="a3"/>
      <w:rPr>
        <w:b/>
        <w:sz w:val="32"/>
        <w:szCs w:val="32"/>
        <w:lang w:val="ru-RU"/>
      </w:rPr>
    </w:pPr>
  </w:p>
  <w:p w:rsidR="00306317" w:rsidRPr="00770D26" w:rsidRDefault="00770D26" w:rsidP="00770D26">
    <w:pPr>
      <w:pStyle w:val="a3"/>
      <w:rPr>
        <w:b/>
        <w:sz w:val="32"/>
        <w:szCs w:val="32"/>
      </w:rPr>
    </w:pPr>
    <w:r w:rsidRPr="00770D26">
      <w:rPr>
        <w:rFonts w:ascii="Arial" w:hAnsi="Arial"/>
        <w:b/>
        <w:sz w:val="32"/>
        <w:szCs w:val="32"/>
      </w:rPr>
      <w:t>Injection</w:t>
    </w:r>
    <w:r w:rsidRPr="00770D26">
      <w:rPr>
        <w:rFonts w:ascii="Arial" w:hAnsi="Arial"/>
        <w:b/>
        <w:sz w:val="32"/>
        <w:szCs w:val="32"/>
        <w:lang w:val="ru-RU"/>
      </w:rPr>
      <w:t xml:space="preserve"> </w:t>
    </w:r>
    <w:r w:rsidR="00131561">
      <w:rPr>
        <w:rFonts w:ascii="Arial" w:hAnsi="Arial"/>
        <w:b/>
        <w:sz w:val="32"/>
        <w:szCs w:val="32"/>
      </w:rPr>
      <w:t>Reiniger</w:t>
    </w:r>
    <w:r w:rsidRPr="00770D26">
      <w:rPr>
        <w:rFonts w:ascii="Arial" w:hAnsi="Arial"/>
        <w:b/>
        <w:sz w:val="32"/>
        <w:szCs w:val="32"/>
        <w:lang w:val="ru-RU"/>
      </w:rPr>
      <w:t xml:space="preserve"> </w:t>
    </w:r>
    <w:r w:rsidRPr="00770D26">
      <w:rPr>
        <w:rFonts w:ascii="Arial" w:hAnsi="Arial"/>
        <w:b/>
        <w:sz w:val="32"/>
        <w:szCs w:val="32"/>
      </w:rPr>
      <w:t>Light</w:t>
    </w:r>
  </w:p>
  <w:p w:rsidR="00306317" w:rsidRDefault="0030631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2447"/>
    <w:rsid w:val="00131561"/>
    <w:rsid w:val="00195032"/>
    <w:rsid w:val="001D103C"/>
    <w:rsid w:val="0024190D"/>
    <w:rsid w:val="00306317"/>
    <w:rsid w:val="003176EB"/>
    <w:rsid w:val="00430543"/>
    <w:rsid w:val="00486014"/>
    <w:rsid w:val="004E14B1"/>
    <w:rsid w:val="00524A70"/>
    <w:rsid w:val="006C3A6B"/>
    <w:rsid w:val="00770D26"/>
    <w:rsid w:val="00783D8B"/>
    <w:rsid w:val="007D2447"/>
    <w:rsid w:val="00987885"/>
    <w:rsid w:val="009A3D05"/>
    <w:rsid w:val="00B304EF"/>
    <w:rsid w:val="00C440FA"/>
    <w:rsid w:val="00C45C42"/>
    <w:rsid w:val="00C462B8"/>
    <w:rsid w:val="00E2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7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7D2447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244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D2447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770D26"/>
    <w:rPr>
      <w:color w:val="0000FF"/>
      <w:u w:val="single"/>
    </w:rPr>
  </w:style>
  <w:style w:type="table" w:styleId="a6">
    <w:name w:val="Table Grid"/>
    <w:basedOn w:val="a1"/>
    <w:rsid w:val="00770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1810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dcterms:created xsi:type="dcterms:W3CDTF">2015-03-27T10:49:00Z</dcterms:created>
  <dcterms:modified xsi:type="dcterms:W3CDTF">2015-03-27T10:49:00Z</dcterms:modified>
</cp:coreProperties>
</file>